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48" w:rsidRDefault="00B45748" w:rsidP="00B45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№ 269 от 06 </w:t>
      </w:r>
      <w:proofErr w:type="gramStart"/>
      <w:r>
        <w:rPr>
          <w:rFonts w:ascii="Times New Roman" w:hAnsi="Times New Roman"/>
          <w:sz w:val="28"/>
          <w:szCs w:val="28"/>
        </w:rPr>
        <w:t>апреля  2021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B45748" w:rsidRDefault="00B45748" w:rsidP="00B457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/>
          <w:sz w:val="28"/>
          <w:szCs w:val="28"/>
        </w:rPr>
        <w:t>вебинарах</w:t>
      </w:r>
      <w:proofErr w:type="spellEnd"/>
    </w:p>
    <w:p w:rsidR="00B45748" w:rsidRDefault="00B45748" w:rsidP="00B457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Руководителям ОО</w:t>
      </w:r>
    </w:p>
    <w:p w:rsidR="00B45748" w:rsidRDefault="00B45748" w:rsidP="00B45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МКУ «Управление образования» направляет письмо ДИРО о проведении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5748" w:rsidRDefault="00B45748" w:rsidP="00B45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Просим Вас довести данную информацию до учителей - предметников, чтобы они приняли участие.</w:t>
      </w:r>
    </w:p>
    <w:p w:rsidR="00B45748" w:rsidRDefault="00B45748" w:rsidP="00B45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Приложение: письмо ДИРО о проведении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5748" w:rsidRDefault="00B45748" w:rsidP="00B45748">
      <w:pPr>
        <w:jc w:val="both"/>
        <w:rPr>
          <w:rFonts w:ascii="Times New Roman" w:hAnsi="Times New Roman"/>
          <w:b/>
          <w:sz w:val="28"/>
          <w:szCs w:val="28"/>
        </w:rPr>
      </w:pPr>
    </w:p>
    <w:p w:rsidR="00B45748" w:rsidRDefault="00B45748" w:rsidP="00B45748">
      <w:pPr>
        <w:jc w:val="both"/>
        <w:rPr>
          <w:rFonts w:ascii="Times New Roman" w:hAnsi="Times New Roman"/>
          <w:b/>
          <w:sz w:val="28"/>
          <w:szCs w:val="28"/>
        </w:rPr>
      </w:pPr>
    </w:p>
    <w:p w:rsidR="00B45748" w:rsidRDefault="00B45748" w:rsidP="00B45748">
      <w:pPr>
        <w:jc w:val="both"/>
        <w:rPr>
          <w:rFonts w:ascii="Times New Roman" w:hAnsi="Times New Roman"/>
          <w:b/>
          <w:sz w:val="28"/>
          <w:szCs w:val="28"/>
        </w:rPr>
      </w:pPr>
    </w:p>
    <w:p w:rsidR="00B45748" w:rsidRDefault="00B45748" w:rsidP="00B457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УО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Х.Исаева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45748" w:rsidRDefault="00B45748" w:rsidP="00B45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</w:p>
    <w:p w:rsidR="00B45748" w:rsidRDefault="00B45748" w:rsidP="00B4574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Х.Алишейхов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5748" w:rsidRDefault="00B4574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45748" w:rsidRDefault="00B4574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Издательство «Русское слово»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с 6 по 9 апреля</w: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приглашает педагогов </w:t>
      </w:r>
      <w:hyperlink r:id="rId4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 xml:space="preserve">на </w:t>
        </w:r>
        <w:proofErr w:type="spellStart"/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вебинары</w:t>
        </w:r>
        <w:proofErr w:type="spellEnd"/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Их главные темы –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дошкольное образование,</w:t>
      </w:r>
      <w:r w:rsidRPr="009B4DD8">
        <w:rPr>
          <w:rFonts w:ascii="Arial" w:eastAsia="Times New Roman" w:hAnsi="Arial" w:cs="Arial"/>
          <w:color w:val="3C4876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преподавание русского языка, математики, физики, ОРКСЭ, географии</w: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других предметов, а также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подготовка к ЕГЭ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Обратите внимание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на тематические </w:t>
      </w:r>
      <w:proofErr w:type="spellStart"/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begin"/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instrText xml:space="preserve"> HYPERLINK "https://xn----dtbhthpdbkkaet.xn--p1ai/methodics/webinars/" \t "_blank" </w:instrTex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separate"/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u w:val="single"/>
          <w:lang w:eastAsia="ru-RU"/>
        </w:rPr>
        <w:t>вебинары</w:t>
      </w:r>
      <w:proofErr w:type="spellEnd"/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end"/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посвящённые подготовке ко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Дню космонавтики</w:t>
      </w:r>
      <w:r w:rsidRPr="009B4DD8">
        <w:rPr>
          <w:rFonts w:ascii="Arial" w:eastAsia="Times New Roman" w:hAnsi="Arial" w:cs="Arial"/>
          <w:color w:val="3C4876"/>
          <w:sz w:val="27"/>
          <w:szCs w:val="27"/>
          <w:lang w:eastAsia="ru-RU"/>
        </w:rPr>
        <w:t> и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60-летию первого полёта человека в космос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Не пропустите также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авторские </w:t>
      </w:r>
      <w:proofErr w:type="spellStart"/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begin"/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instrText xml:space="preserve"> HYPERLINK "https://xn----dtbhthpdbkkaet.xn--p1ai/methodics/webinars/" \t "_blank" </w:instrTex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separate"/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u w:val="single"/>
          <w:lang w:eastAsia="ru-RU"/>
        </w:rPr>
        <w:t>вебинары</w:t>
      </w:r>
      <w:proofErr w:type="spellEnd"/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end"/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доктора педагогических наук, профессора, заведующего кафедрой </w:t>
      </w:r>
      <w:proofErr w:type="spellStart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довузовского</w:t>
      </w:r>
      <w:proofErr w:type="spellEnd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обучения русскому языку как иностранному Института филологии Московского педагогического государственного университета, автора УМК по русскому языку для общеобразовательных организаций с родным (нерусским) языком обучения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 xml:space="preserve">Елизаветы </w:t>
      </w:r>
      <w:proofErr w:type="spellStart"/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Хамраевой</w:t>
      </w:r>
      <w:proofErr w:type="spellEnd"/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кандидата педагогических наук, лектора кафедры начального и дошкольного образования Липецкого института развития образования, победителя Всероссийской олимпиады «Мой первый учитель», заслуженного работника образования Липецкой области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Натальи Колгановой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Напоминаем, что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 xml:space="preserve">участие в </w:t>
      </w:r>
      <w:proofErr w:type="spellStart"/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вебинарах</w:t>
      </w:r>
      <w:proofErr w:type="spellEnd"/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 xml:space="preserve"> бесплатное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Требуется только регистрация на сайте издательства «Русское слово». По итогам каждого </w:t>
      </w:r>
      <w:proofErr w:type="spellStart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вебинара</w:t>
      </w:r>
      <w:proofErr w:type="spellEnd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участники получают </w:t>
      </w:r>
      <w:hyperlink r:id="rId5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специальные сертификаты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Сертификаты оформляются автоматически: их можно скачать в личном кабинете на сайте издательства «Русское слово» после эфира </w:t>
      </w:r>
      <w:proofErr w:type="spellStart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вебинара</w:t>
      </w:r>
      <w:proofErr w:type="spellEnd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Выбрать интересующую вас тему из списка ниже и оформить регистрацию на</w:t>
      </w:r>
      <w:r w:rsidRPr="009B4DD8">
        <w:rPr>
          <w:rFonts w:ascii="Arial" w:eastAsia="Times New Roman" w:hAnsi="Arial" w:cs="Arial"/>
          <w:color w:val="F16522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вебинар </w:t>
      </w:r>
      <w:hyperlink r:id="rId6" w:tgtFrame="_blank" w:history="1">
        <w:r w:rsidRPr="009B4DD8">
          <w:rPr>
            <w:rFonts w:ascii="Arial" w:eastAsia="Times New Roman" w:hAnsi="Arial" w:cs="Arial"/>
            <w:b/>
            <w:bCs/>
            <w:color w:val="F16522"/>
            <w:sz w:val="27"/>
            <w:szCs w:val="27"/>
            <w:u w:val="single"/>
            <w:lang w:eastAsia="ru-RU"/>
          </w:rPr>
          <w:t>можно уже сейчас</w:t>
        </w:r>
      </w:hyperlink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!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Вебинар </w:t>
      </w:r>
      <w:hyperlink r:id="rId7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«Формирование навыков позитивного общения в процессе изучения курса ОРКСЭ и предметной области ОДНКНР»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состоится 6</w:t>
      </w:r>
      <w:r w:rsidRPr="009B4DD8">
        <w:rPr>
          <w:rFonts w:ascii="Arial" w:eastAsia="Times New Roman" w:hAnsi="Arial" w:cs="Arial"/>
          <w:color w:val="F16522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апреля в 13:00 (</w:t>
      </w:r>
      <w:proofErr w:type="spellStart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мск</w:t>
      </w:r>
      <w:proofErr w:type="spellEnd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).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коммуникативных УУД как основе социальной компетентности и сознательной ориентации на других людей, а также о методических особенностях и психологических приемах формирования позитивного общения в процессе изучения отдельных модулей курса ОРКСЭ расскажет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Александр Алексеев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почётный работник общего образования РФ, советник генерального директора издательства «Русское слово».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Вебинар </w:t>
      </w:r>
      <w:hyperlink r:id="rId8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«Совершенствование методики преподавания физики в условиях введения ФГОС ООО и СОО»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состоится 6</w:t>
      </w:r>
      <w:r w:rsidRPr="009B4DD8">
        <w:rPr>
          <w:rFonts w:ascii="Arial" w:eastAsia="Times New Roman" w:hAnsi="Arial" w:cs="Arial"/>
          <w:color w:val="F16522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апреля в 14:30 (</w:t>
      </w:r>
      <w:proofErr w:type="spellStart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мск</w:t>
      </w:r>
      <w:proofErr w:type="spellEnd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).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требованиях к современному уроку, особенностях и преимуществах использования УМК по физике издательства «Русское слово», а также о применении компонентов УМК на практике расскажет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Ирина Мещерякова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кандидат технических наук, лауреат и победитель конкурса «Грант Москвы», заместитель руководителя Информационно-методического центра издательства «Русское слово».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noProof/>
          <w:color w:val="005BD1"/>
          <w:sz w:val="27"/>
          <w:szCs w:val="27"/>
          <w:lang w:eastAsia="ru-RU"/>
        </w:rPr>
        <w:drawing>
          <wp:inline distT="0" distB="0" distL="0" distR="0" wp14:anchorId="59B29672" wp14:editId="33427473">
            <wp:extent cx="2476500" cy="1162050"/>
            <wp:effectExtent l="0" t="0" r="0" b="0"/>
            <wp:docPr id="1" name="Рисунок 1" descr="https://proxy.imgsmail.ru/?email=uo.ax%40mail.ru&amp;e=1617955454&amp;flags=0&amp;h=wMrgRfjXhODcHRGWu2IhUg&amp;url173=eG4tLS0tZHRiaHRocGRia2thZXQueG4tLXAxYWkvdXBsb2FkL3Jlc2l6ZV9jYWNoZS9pYmxvY2svYWVmLzI2MF8zMDVfMC9rb3NtMi5qcGc~&amp;is_https=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uo.ax%40mail.ru&amp;e=1617955454&amp;flags=0&amp;h=wMrgRfjXhODcHRGWu2IhUg&amp;url173=eG4tLS0tZHRiaHRocGRia2thZXQueG4tLXAxYWkvdXBsb2FkL3Jlc2l6ZV9jYWNoZS9pYmxvY2svYWVmLzI2MF8zMDVfMC9rb3NtMi5qcGc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Вебинар </w:t>
      </w:r>
      <w:hyperlink r:id="rId11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«Изучение темы “</w:t>
        </w:r>
        <w:proofErr w:type="spellStart"/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Космосˮ</w:t>
        </w:r>
        <w:proofErr w:type="spellEnd"/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 xml:space="preserve"> в урочной деятельности в начальной школе»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состоится 6</w:t>
      </w:r>
      <w:r w:rsidRPr="009B4DD8">
        <w:rPr>
          <w:rFonts w:ascii="Arial" w:eastAsia="Times New Roman" w:hAnsi="Arial" w:cs="Arial"/>
          <w:color w:val="F16522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апреля в 16:00 (</w:t>
      </w:r>
      <w:proofErr w:type="spellStart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мск</w:t>
      </w:r>
      <w:proofErr w:type="spellEnd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).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 изучении темы «Космос» на уроках русского языка, литературного чтения, математики и окружающего мира, а также о том, как 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представлены в учебниках ИОС «Начальная инновационная школа» достижения нашей страны и всего человечества в космической отрасли, расскажет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Ирина Емельянова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методист издательства «Русское слово», кандидат педагогических наук, доцент.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noProof/>
          <w:color w:val="005BD1"/>
          <w:sz w:val="27"/>
          <w:szCs w:val="27"/>
          <w:lang w:eastAsia="ru-RU"/>
        </w:rPr>
        <w:drawing>
          <wp:inline distT="0" distB="0" distL="0" distR="0" wp14:anchorId="10756B31" wp14:editId="039DED34">
            <wp:extent cx="2476500" cy="1162050"/>
            <wp:effectExtent l="0" t="0" r="0" b="0"/>
            <wp:docPr id="2" name="Рисунок 2" descr="https://proxy.imgsmail.ru/?email=uo.ax%40mail.ru&amp;e=1617955454&amp;flags=0&amp;h=psWi231xPAwP772zOEZxuQ&amp;url173=eG4tLS0tZHRiaHRocGRia2thZXQueG4tLXAxYWkvdXBsb2FkL3Jlc2l6ZV9jYWNoZS9pYmxvY2svZmM2LzI2MF8zMDVfMC9nZW9ncmFmaXkuanBn&amp;is_https=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uo.ax%40mail.ru&amp;e=1617955454&amp;flags=0&amp;h=psWi231xPAwP772zOEZxuQ&amp;url173=eG4tLS0tZHRiaHRocGRia2thZXQueG4tLXAxYWkvdXBsb2FkL3Jlc2l6ZV9jYWNoZS9pYmxvY2svZmM2LzI2MF8zMDVfMC9nZW9ncmFmaXkuanBn&amp;is_http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Вебинар </w:t>
      </w:r>
      <w:hyperlink r:id="rId14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«Космические технологии на уроках географии»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состоится 7</w:t>
      </w:r>
      <w:r w:rsidRPr="009B4DD8">
        <w:rPr>
          <w:rFonts w:ascii="Arial" w:eastAsia="Times New Roman" w:hAnsi="Arial" w:cs="Arial"/>
          <w:color w:val="F16522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апреля в 14:00 (</w:t>
      </w:r>
      <w:proofErr w:type="spellStart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мск</w:t>
      </w:r>
      <w:proofErr w:type="spellEnd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).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вопросах использования космических технологий как нового образовательного ресурса расскажет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Юлия Фокина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методист издательства «Русское слово».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Вебинар </w:t>
      </w:r>
      <w:hyperlink r:id="rId15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«Консультация. Как решать задания № 1–6 ЕГЭ по математике профильного уровня»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состоится 7</w:t>
      </w:r>
      <w:r w:rsidRPr="009B4DD8">
        <w:rPr>
          <w:rFonts w:ascii="Arial" w:eastAsia="Times New Roman" w:hAnsi="Arial" w:cs="Arial"/>
          <w:color w:val="F16522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апреля в 15:00 (</w:t>
      </w:r>
      <w:proofErr w:type="spellStart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мск</w:t>
      </w:r>
      <w:proofErr w:type="spellEnd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).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Методическую помощь учителям при подготовке к ЕГЭ по математике профильного уровня окажет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Ирина Мещерякова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кандидат технических наук, лауреат и победитель конкурса «Грант Москвы», заместитель руководителя Информационно-методического центра издательства «Русское слово».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Вебинар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6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«Добрые сказки как средство нравственного воспитания маленьких детей»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состоится 8</w:t>
      </w:r>
      <w:r w:rsidRPr="009B4DD8">
        <w:rPr>
          <w:rFonts w:ascii="Arial" w:eastAsia="Times New Roman" w:hAnsi="Arial" w:cs="Arial"/>
          <w:color w:val="F16522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апреля в 12:00 (</w:t>
      </w:r>
      <w:proofErr w:type="spellStart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мск</w:t>
      </w:r>
      <w:proofErr w:type="spellEnd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).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воспитательном потенциале сказочных историй и книжных сериях «Для самых маленьких», «Сказки мамы-мышки», «Я расту», выпущенных издательством «Русское слово», расскажет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 xml:space="preserve">Елена </w:t>
      </w:r>
      <w:proofErr w:type="spellStart"/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Каралашвили</w:t>
      </w:r>
      <w:proofErr w:type="spellEnd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кандидат биологических наук, доцент, заместитель руководителя Центра дошкольного образования издательства «Русское слово», автор книг и пособий.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Вебинар </w:t>
      </w:r>
      <w:hyperlink r:id="rId17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«Уроки ИЗО в 7 классе. Архитектура и дизайн»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состоится 8</w:t>
      </w:r>
      <w:r w:rsidRPr="009B4DD8">
        <w:rPr>
          <w:rFonts w:ascii="Arial" w:eastAsia="Times New Roman" w:hAnsi="Arial" w:cs="Arial"/>
          <w:color w:val="F16522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апреля в 15:00 (</w:t>
      </w:r>
      <w:proofErr w:type="spellStart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мск</w:t>
      </w:r>
      <w:proofErr w:type="spellEnd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).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особенностях школьного урока искусства по дизайну и архитектуре, а также о том, как наилучшим образом использовать УМК «Изобразительное искусство» в образовательном процессе, расскажет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Элла Шадрина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методист издательства «Русское слово», автор книг и пособий.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noProof/>
          <w:color w:val="005BD1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11C45633" wp14:editId="342BA7FD">
                <wp:extent cx="2476500" cy="2476500"/>
                <wp:effectExtent l="0" t="0" r="0" b="0"/>
                <wp:docPr id="4" name="AutoShape 8" descr="https://af12.mail.ru/cgi-bin/readmsg?id=16176948591366613589;0;1;1&amp;mode=attachment&amp;email=uo.ax@mail.ru&amp;ct=image%2fjpeg&amp;cn=kam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51974" id="AutoShape 8" o:spid="_x0000_s1026" alt="https://af12.mail.ru/cgi-bin/readmsg?id=16176948591366613589;0;1;1&amp;mode=attachment&amp;email=uo.ax@mail.ru&amp;ct=image%2fjpeg&amp;cn=kam.jpg&amp;cte=binary" style="width:195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Дополнительно сообщаем, что</w: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18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АНО ДПО «Образование – Русское слово»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приглашает всех желающих </w:t>
      </w:r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8 апреля в 17:00 (</w:t>
      </w:r>
      <w:proofErr w:type="spellStart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мск</w:t>
      </w:r>
      <w:proofErr w:type="spellEnd"/>
      <w:r w:rsidRPr="009B4DD8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)</w: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19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онлайн-лекцию</w:t>
        </w:r>
      </w:hyperlink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«Архитектура средневековой Камбоджи»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которую проведёт директор по маркетингу и развитию издательства «Русское слово», автор документальных фильмов о странах Восточной Азии</w:t>
      </w:r>
      <w:r w:rsidRPr="009B4D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B4DD8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Дмитрий Карманов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Лекция входит в цикл </w:t>
      </w:r>
      <w:hyperlink r:id="rId20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«Мировая культура»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проводится на платной основе (стоимость участия – 300 рублей). Все, кто оплатил участие в лекции, получат доступ к записи и смогут пересмотреть её в удобное время. Продолжительность мероприятия – 1 час. Более подробная информация доступна </w:t>
      </w:r>
      <w:hyperlink r:id="rId21" w:tgtFrame="_blank" w:history="1">
        <w:r w:rsidRPr="009B4DD8">
          <w:rPr>
            <w:rFonts w:ascii="Arial" w:eastAsia="Times New Roman" w:hAnsi="Arial" w:cs="Arial"/>
            <w:color w:val="3C4876"/>
            <w:sz w:val="27"/>
            <w:szCs w:val="27"/>
            <w:u w:val="single"/>
            <w:lang w:eastAsia="ru-RU"/>
          </w:rPr>
          <w:t>на сайте</w:t>
        </w:r>
      </w:hyperlink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АНО ДПО «Образование – Русское слово».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Обратите внимание на возможность бесплатно воспользоваться обширным </w:t>
      </w:r>
      <w:hyperlink r:id="rId22" w:tgtFrame="_blank" w:history="1"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lang w:eastAsia="ru-RU"/>
          </w:rPr>
          <w:t xml:space="preserve">архивом уже состоявшихся </w:t>
        </w:r>
        <w:proofErr w:type="spellStart"/>
        <w:r w:rsidRPr="009B4DD8">
          <w:rPr>
            <w:rFonts w:ascii="Arial" w:eastAsia="Times New Roman" w:hAnsi="Arial" w:cs="Arial"/>
            <w:b/>
            <w:bCs/>
            <w:color w:val="3C4876"/>
            <w:sz w:val="27"/>
            <w:szCs w:val="27"/>
            <w:lang w:eastAsia="ru-RU"/>
          </w:rPr>
          <w:t>вебинаров</w:t>
        </w:r>
        <w:proofErr w:type="spellEnd"/>
      </w:hyperlink>
      <w:r w:rsidRPr="009B4DD8">
        <w:rPr>
          <w:rFonts w:ascii="Arial" w:eastAsia="Times New Roman" w:hAnsi="Arial" w:cs="Arial"/>
          <w:color w:val="3C4876"/>
          <w:sz w:val="27"/>
          <w:szCs w:val="27"/>
          <w:lang w:eastAsia="ru-RU"/>
        </w:rPr>
        <w:t>, </w:t>
      </w: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размещённым на сайте издательства «Русское слово». Для вашего удобства </w:t>
      </w:r>
      <w:proofErr w:type="spellStart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вебинары</w:t>
      </w:r>
      <w:proofErr w:type="spellEnd"/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архиве сгруппированы по предметным областям.</w:t>
      </w:r>
    </w:p>
    <w:p w:rsidR="009B4DD8" w:rsidRPr="009B4DD8" w:rsidRDefault="009B4DD8" w:rsidP="009B4DD8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B4DD8" w:rsidRPr="009B4DD8" w:rsidRDefault="00B45748" w:rsidP="009B4D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4DD8" w:rsidRPr="009B4DD8" w:rsidRDefault="009B4DD8" w:rsidP="009B4D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B4DD8" w:rsidRPr="009B4DD8" w:rsidRDefault="00B45748" w:rsidP="009B4D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rect id="_x0000_i1026" style="width:0;height:1.5pt" o:hralign="center" o:hrstd="t" o:hr="t" fillcolor="#a0a0a0" stroked="f"/>
        </w:pict>
      </w:r>
    </w:p>
    <w:p w:rsidR="009B4DD8" w:rsidRPr="009B4DD8" w:rsidRDefault="009B4DD8" w:rsidP="009B4D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B4DD8" w:rsidRPr="009B4DD8" w:rsidRDefault="009B4DD8" w:rsidP="009B4D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Румина</w:t>
      </w:r>
      <w:proofErr w:type="spellEnd"/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Исабекова</w:t>
      </w:r>
      <w:proofErr w:type="spellEnd"/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isabekova.rumina@mail.ru</w:t>
      </w:r>
    </w:p>
    <w:p w:rsidR="009B4DD8" w:rsidRPr="009B4DD8" w:rsidRDefault="009B4DD8" w:rsidP="009B4D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B4DD8" w:rsidRPr="009B4DD8" w:rsidRDefault="009B4DD8" w:rsidP="009B4D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B4DD8" w:rsidRPr="009B4DD8" w:rsidRDefault="009B4DD8" w:rsidP="009B4DD8">
      <w:pPr>
        <w:shd w:val="clear" w:color="auto" w:fill="EBECE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Ответить</w:t>
      </w:r>
    </w:p>
    <w:p w:rsidR="009B4DD8" w:rsidRPr="009B4DD8" w:rsidRDefault="009B4DD8" w:rsidP="009B4DD8">
      <w:pPr>
        <w:shd w:val="clear" w:color="auto" w:fill="EBECE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Переслать</w:t>
      </w:r>
    </w:p>
    <w:p w:rsidR="009B4DD8" w:rsidRPr="009B4DD8" w:rsidRDefault="009B4DD8" w:rsidP="009B4DD8">
      <w:pPr>
        <w:shd w:val="clear" w:color="auto" w:fill="EBECE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D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Позвонить</w:t>
      </w:r>
    </w:p>
    <w:p w:rsidR="009B4DD8" w:rsidRPr="009B4DD8" w:rsidRDefault="009B4DD8" w:rsidP="009B4DD8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B4DD8">
        <w:rPr>
          <w:rFonts w:ascii="Arial" w:eastAsia="Times New Roman" w:hAnsi="Arial" w:cs="Arial"/>
          <w:color w:val="FFFFFF"/>
          <w:sz w:val="23"/>
          <w:szCs w:val="23"/>
          <w:lang w:eastAsia="ru-RU"/>
        </w:rPr>
        <w:fldChar w:fldCharType="begin"/>
      </w:r>
      <w:r w:rsidRPr="009B4DD8">
        <w:rPr>
          <w:rFonts w:ascii="Arial" w:eastAsia="Times New Roman" w:hAnsi="Arial" w:cs="Arial"/>
          <w:color w:val="FFFFFF"/>
          <w:sz w:val="23"/>
          <w:szCs w:val="23"/>
          <w:lang w:eastAsia="ru-RU"/>
        </w:rPr>
        <w:instrText xml:space="preserve"> HYPERLINK "http://www.kaspersky.ru/advert/home-security?campaign=kl_mailgroup&amp;redef=1&amp;THRU&amp;referer1=kl_mailgroup_pochta&amp;referer2=kl_mailgroup_pochta" \t "_blank" </w:instrText>
      </w:r>
      <w:r w:rsidRPr="009B4DD8">
        <w:rPr>
          <w:rFonts w:ascii="Arial" w:eastAsia="Times New Roman" w:hAnsi="Arial" w:cs="Arial"/>
          <w:color w:val="FFFFFF"/>
          <w:sz w:val="23"/>
          <w:szCs w:val="23"/>
          <w:lang w:eastAsia="ru-RU"/>
        </w:rPr>
        <w:fldChar w:fldCharType="separate"/>
      </w:r>
    </w:p>
    <w:p w:rsidR="009B4DD8" w:rsidRPr="009B4DD8" w:rsidRDefault="009B4DD8" w:rsidP="009B4DD8">
      <w:pPr>
        <w:spacing w:line="270" w:lineRule="atLeast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B4DD8">
        <w:rPr>
          <w:rFonts w:ascii="Arial" w:eastAsia="Times New Roman" w:hAnsi="Arial" w:cs="Arial"/>
          <w:color w:val="FFFFFF"/>
          <w:sz w:val="23"/>
          <w:szCs w:val="23"/>
          <w:lang w:eastAsia="ru-RU"/>
        </w:rPr>
        <w:fldChar w:fldCharType="end"/>
      </w:r>
    </w:p>
    <w:p w:rsidR="009B4DD8" w:rsidRPr="009B4DD8" w:rsidRDefault="009B4DD8" w:rsidP="009B4DD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F462B" w:rsidRDefault="003F462B"/>
    <w:sectPr w:rsidR="003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D8"/>
    <w:rsid w:val="003F462B"/>
    <w:rsid w:val="009B4DD8"/>
    <w:rsid w:val="00B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33A"/>
  <w15:docId w15:val="{85DC44AC-6EF7-4726-9E34-99B221C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5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3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2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36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06251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8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1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8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7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83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43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899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09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56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589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48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35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123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89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980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6244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73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595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883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345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269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9818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448891">
                                                          <w:marLeft w:val="480"/>
                                                          <w:marRight w:val="4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0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3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7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04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73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3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27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742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9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hpdbkkaet.xn--p1ai/methodics/webinars/211796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obrazovanie-rs.ru/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brazovanie-rs.ru/ru/seminar/onlayn-lektsii-i-vebinary/mirovaya-kultura-arkhitektura-srednevekovoy-kambodzhi/" TargetMode="External"/><Relationship Id="rId7" Type="http://schemas.openxmlformats.org/officeDocument/2006/relationships/hyperlink" Target="https://xn----dtbhthpdbkkaet.xn--p1ai/methodics/webinars/218768/" TargetMode="External"/><Relationship Id="rId12" Type="http://schemas.openxmlformats.org/officeDocument/2006/relationships/hyperlink" Target="https://&#1088;&#1091;&#1089;&#1089;&#1082;&#1086;&#1077;-&#1089;&#1083;&#1086;&#1074;&#1086;.&#1088;&#1092;/methodics/webinars/218772/" TargetMode="External"/><Relationship Id="rId17" Type="http://schemas.openxmlformats.org/officeDocument/2006/relationships/hyperlink" Target="https://xn----dtbhthpdbkkaet.xn--p1ai/methodics/webinars/21916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dtbhthpdbkkaet.xn--p1ai/methodics/webinars/218401/" TargetMode="External"/><Relationship Id="rId20" Type="http://schemas.openxmlformats.org/officeDocument/2006/relationships/hyperlink" Target="https://obrazovaniers.ru/ru/seminar/onlayn-lektsii-i-vebinary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" TargetMode="External"/><Relationship Id="rId11" Type="http://schemas.openxmlformats.org/officeDocument/2006/relationships/hyperlink" Target="https://xn----dtbhthpdbkkaet.xn--p1ai/methodics/webinars/21877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--dtbhthpdbkkaet.xn--p1ai/upload/medialibrary/469/webb.jpg" TargetMode="External"/><Relationship Id="rId15" Type="http://schemas.openxmlformats.org/officeDocument/2006/relationships/hyperlink" Target="https://xn----dtbhthpdbkkaet.xn--p1ai/methodics/webinars/214551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obrazovanie-rs.ru/ru/seminar/onlayn-lektsii-i-vebinary/mirovaya-kultura-arkhitektura-srednevekovoy-kambodzhi/" TargetMode="External"/><Relationship Id="rId4" Type="http://schemas.openxmlformats.org/officeDocument/2006/relationships/hyperlink" Target="https://xn----dtbhthpdbkkaet.xn--p1ai/methodics/webinars/" TargetMode="External"/><Relationship Id="rId9" Type="http://schemas.openxmlformats.org/officeDocument/2006/relationships/hyperlink" Target="https://&#1088;&#1091;&#1089;&#1089;&#1082;&#1086;&#1077;-&#1089;&#1083;&#1086;&#1074;&#1086;.&#1088;&#1092;/methodics/webinars/218770/" TargetMode="External"/><Relationship Id="rId14" Type="http://schemas.openxmlformats.org/officeDocument/2006/relationships/hyperlink" Target="https://xn----dtbhthpdbkkaet.xn--p1ai/methodics/webinars/218772/" TargetMode="External"/><Relationship Id="rId22" Type="http://schemas.openxmlformats.org/officeDocument/2006/relationships/hyperlink" Target="https://xn----dtbhthpdbkkaet.xn--p1ai/methodics/webinars/arch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2021-04-06T11:20:00Z</dcterms:created>
  <dcterms:modified xsi:type="dcterms:W3CDTF">2021-04-06T11:20:00Z</dcterms:modified>
</cp:coreProperties>
</file>