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1" w:rsidRDefault="005B63D1" w:rsidP="005B63D1">
      <w:pPr>
        <w:shd w:val="clear" w:color="auto" w:fill="FFFFFF"/>
        <w:spacing w:before="150" w:after="0" w:line="360" w:lineRule="auto"/>
        <w:rPr>
          <w:rFonts w:eastAsia="Times New Roman" w:cs="Times New Roman"/>
          <w:b/>
          <w:bCs/>
          <w:color w:val="00408F"/>
          <w:szCs w:val="28"/>
          <w:lang w:eastAsia="ru-RU"/>
        </w:rPr>
      </w:pPr>
      <w:r>
        <w:rPr>
          <w:rFonts w:eastAsia="Times New Roman" w:cs="Times New Roman"/>
          <w:b/>
          <w:bCs/>
          <w:color w:val="00408F"/>
          <w:szCs w:val="28"/>
          <w:lang w:eastAsia="ru-RU"/>
        </w:rPr>
        <w:t>Письмо №</w:t>
      </w:r>
      <w:r w:rsidR="002E7A6A">
        <w:rPr>
          <w:rFonts w:eastAsia="Times New Roman" w:cs="Times New Roman"/>
          <w:b/>
          <w:bCs/>
          <w:color w:val="00408F"/>
          <w:szCs w:val="28"/>
          <w:lang w:eastAsia="ru-RU"/>
        </w:rPr>
        <w:t>1017</w:t>
      </w:r>
      <w:r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 </w:t>
      </w:r>
      <w:r w:rsidRPr="006B514B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от </w:t>
      </w:r>
      <w:r w:rsidR="002E7A6A">
        <w:rPr>
          <w:rFonts w:eastAsia="Times New Roman" w:cs="Times New Roman"/>
          <w:b/>
          <w:bCs/>
          <w:color w:val="00408F"/>
          <w:szCs w:val="28"/>
          <w:lang w:eastAsia="ru-RU"/>
        </w:rPr>
        <w:t>26</w:t>
      </w:r>
      <w:r w:rsidRPr="00231706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 октября 2020 года</w:t>
      </w:r>
    </w:p>
    <w:p w:rsidR="00063BCF" w:rsidRDefault="005B63D1" w:rsidP="00063BC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408F"/>
          <w:szCs w:val="28"/>
          <w:lang w:eastAsia="ru-RU"/>
        </w:rPr>
      </w:pPr>
      <w:r w:rsidRPr="006B514B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 </w:t>
      </w:r>
      <w:r w:rsidR="00063BCF">
        <w:rPr>
          <w:rFonts w:eastAsia="Times New Roman" w:cs="Times New Roman"/>
          <w:b/>
          <w:bCs/>
          <w:color w:val="00408F"/>
          <w:szCs w:val="28"/>
          <w:lang w:eastAsia="ru-RU"/>
        </w:rPr>
        <w:t>О</w:t>
      </w:r>
      <w:r w:rsidR="00063BCF" w:rsidRPr="00063BCF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б осуществлении корректировки </w:t>
      </w:r>
      <w:r w:rsidR="00063BCF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программ в условиях </w:t>
      </w:r>
      <w:r w:rsidR="00063BCF" w:rsidRPr="00063BCF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распространения новой </w:t>
      </w:r>
      <w:proofErr w:type="spellStart"/>
      <w:r w:rsidR="00063BCF" w:rsidRPr="00063BCF">
        <w:rPr>
          <w:rFonts w:eastAsia="Times New Roman" w:cs="Times New Roman"/>
          <w:b/>
          <w:bCs/>
          <w:color w:val="00408F"/>
          <w:szCs w:val="28"/>
          <w:lang w:eastAsia="ru-RU"/>
        </w:rPr>
        <w:t>коронавирусной</w:t>
      </w:r>
      <w:proofErr w:type="spellEnd"/>
      <w:r w:rsidR="00063BCF" w:rsidRPr="00063BCF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 инфекции</w:t>
      </w:r>
    </w:p>
    <w:p w:rsidR="009F429A" w:rsidRDefault="009F429A" w:rsidP="00063BCF">
      <w:pPr>
        <w:shd w:val="clear" w:color="auto" w:fill="FFFFFF"/>
        <w:spacing w:before="150" w:after="0" w:line="360" w:lineRule="auto"/>
        <w:jc w:val="right"/>
        <w:rPr>
          <w:b/>
        </w:rPr>
      </w:pPr>
      <w:r>
        <w:rPr>
          <w:b/>
        </w:rPr>
        <w:t xml:space="preserve">Руководителям </w:t>
      </w:r>
      <w:r w:rsidR="005B63D1">
        <w:rPr>
          <w:b/>
        </w:rPr>
        <w:t>ОО</w:t>
      </w:r>
    </w:p>
    <w:p w:rsidR="009F429A" w:rsidRDefault="009F429A" w:rsidP="00497D87">
      <w:pPr>
        <w:spacing w:after="0" w:line="360" w:lineRule="auto"/>
        <w:ind w:firstLine="567"/>
        <w:jc w:val="both"/>
      </w:pPr>
    </w:p>
    <w:p w:rsidR="009F429A" w:rsidRDefault="005B63D1" w:rsidP="002E7A6A">
      <w:pPr>
        <w:spacing w:after="0" w:line="360" w:lineRule="auto"/>
        <w:ind w:firstLine="567"/>
        <w:jc w:val="both"/>
      </w:pPr>
      <w:r>
        <w:t xml:space="preserve">В соответствии с письмом </w:t>
      </w:r>
      <w:r w:rsidR="002E7A6A">
        <w:t xml:space="preserve">Министерства образования и науки РД №06-9514/01-18/20 от 23.10.2020г. </w:t>
      </w:r>
      <w:r>
        <w:t xml:space="preserve">МКУ «Управление образования» </w:t>
      </w:r>
      <w:r w:rsidR="002E7A6A">
        <w:t xml:space="preserve">направляет для </w:t>
      </w:r>
      <w:r w:rsidR="002E7A6A">
        <w:t>Вашего ознакомления</w:t>
      </w:r>
      <w:r w:rsidR="002E7A6A">
        <w:t xml:space="preserve"> Рекомендации Минпросвещения России об осуществлении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</w:t>
      </w:r>
      <w:proofErr w:type="spellStart"/>
      <w:r w:rsidR="002E7A6A">
        <w:t>коронавирусной</w:t>
      </w:r>
      <w:proofErr w:type="spellEnd"/>
      <w:r w:rsidR="002E7A6A">
        <w:t xml:space="preserve"> инфекции.</w:t>
      </w:r>
    </w:p>
    <w:p w:rsidR="00063BCF" w:rsidRDefault="00063BCF" w:rsidP="002E7A6A">
      <w:pPr>
        <w:spacing w:after="0" w:line="360" w:lineRule="auto"/>
        <w:ind w:firstLine="567"/>
        <w:jc w:val="both"/>
      </w:pPr>
      <w:r>
        <w:t>Просим ознакомить с рекомендациями и педагогов.</w:t>
      </w:r>
    </w:p>
    <w:p w:rsidR="002E7A6A" w:rsidRDefault="002E7A6A" w:rsidP="002E7A6A">
      <w:pPr>
        <w:spacing w:after="0" w:line="360" w:lineRule="auto"/>
        <w:ind w:firstLine="567"/>
        <w:jc w:val="both"/>
        <w:rPr>
          <w:b/>
        </w:rPr>
      </w:pPr>
      <w:r>
        <w:t>Приложение: на 3 л. в 1 экз.</w:t>
      </w:r>
    </w:p>
    <w:p w:rsidR="009F429A" w:rsidRDefault="009F429A" w:rsidP="00497D87">
      <w:pPr>
        <w:spacing w:after="0" w:line="360" w:lineRule="auto"/>
        <w:ind w:firstLine="567"/>
        <w:jc w:val="both"/>
      </w:pP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Начальник МКУ</w:t>
      </w: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cs="Times New Roman"/>
          <w:b/>
          <w:sz w:val="24"/>
          <w:szCs w:val="24"/>
        </w:rPr>
        <w:t xml:space="preserve">                                                                      Х. Исаева </w:t>
      </w: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Pr="00EA3D1D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5B63D1" w:rsidRPr="00CF785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eastAsia="Times New Roman" w:cs="Times New Roman"/>
          <w:i/>
          <w:color w:val="000000"/>
          <w:sz w:val="20"/>
          <w:szCs w:val="20"/>
          <w:lang w:eastAsia="ru-RU"/>
        </w:rPr>
        <w:t>. 8-903-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4</w:t>
      </w:r>
      <w:r w:rsidRPr="00CF7851">
        <w:rPr>
          <w:rFonts w:eastAsia="Times New Roman" w:cs="Times New Roman"/>
          <w:i/>
          <w:color w:val="000000"/>
          <w:sz w:val="20"/>
          <w:szCs w:val="20"/>
          <w:lang w:eastAsia="ru-RU"/>
        </w:rPr>
        <w:t>82 57 46</w:t>
      </w: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Default="002E7A6A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2E7A6A" w:rsidRPr="002E7A6A" w:rsidRDefault="002E7A6A" w:rsidP="002E7A6A">
      <w:pPr>
        <w:ind w:firstLine="567"/>
        <w:jc w:val="right"/>
        <w:rPr>
          <w:sz w:val="24"/>
          <w:szCs w:val="24"/>
        </w:rPr>
      </w:pPr>
      <w:r w:rsidRPr="002E7A6A">
        <w:rPr>
          <w:sz w:val="24"/>
          <w:szCs w:val="24"/>
        </w:rPr>
        <w:lastRenderedPageBreak/>
        <w:t xml:space="preserve">Приложение </w:t>
      </w:r>
    </w:p>
    <w:p w:rsidR="002E7A6A" w:rsidRPr="002E7A6A" w:rsidRDefault="002E7A6A" w:rsidP="005E41E0">
      <w:pPr>
        <w:ind w:firstLine="567"/>
        <w:jc w:val="center"/>
        <w:rPr>
          <w:sz w:val="24"/>
          <w:szCs w:val="24"/>
        </w:rPr>
      </w:pPr>
      <w:bookmarkStart w:id="0" w:name="_GoBack"/>
      <w:r w:rsidRPr="002E7A6A">
        <w:rPr>
          <w:b/>
          <w:sz w:val="24"/>
          <w:szCs w:val="24"/>
        </w:rPr>
        <w:t xml:space="preserve">Рекомендации об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</w:t>
      </w:r>
      <w:proofErr w:type="spellStart"/>
      <w:r w:rsidRPr="002E7A6A">
        <w:rPr>
          <w:b/>
          <w:sz w:val="24"/>
          <w:szCs w:val="24"/>
        </w:rPr>
        <w:t>коронавирусной</w:t>
      </w:r>
      <w:proofErr w:type="spellEnd"/>
      <w:r w:rsidRPr="002E7A6A">
        <w:rPr>
          <w:b/>
          <w:sz w:val="24"/>
          <w:szCs w:val="24"/>
        </w:rPr>
        <w:t xml:space="preserve"> инфекции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С целью предупреждения распространения новой </w:t>
      </w:r>
      <w:proofErr w:type="spellStart"/>
      <w:r w:rsidRPr="002E7A6A">
        <w:rPr>
          <w:sz w:val="24"/>
          <w:szCs w:val="24"/>
        </w:rPr>
        <w:t>коронавирусной</w:t>
      </w:r>
      <w:proofErr w:type="spellEnd"/>
      <w:r w:rsidRPr="002E7A6A">
        <w:rPr>
          <w:sz w:val="24"/>
          <w:szCs w:val="24"/>
        </w:rPr>
        <w:t xml:space="preserve"> инфекции (COVID-19) на территории Российской Федерации Минпросвещения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Основной задачей корректировки Программ является достижение результатов освоения Программы вне зависимости от ситуации с распространением новой </w:t>
      </w:r>
      <w:proofErr w:type="spellStart"/>
      <w:r w:rsidRPr="002E7A6A">
        <w:rPr>
          <w:sz w:val="24"/>
          <w:szCs w:val="24"/>
        </w:rPr>
        <w:t>коронавирусной</w:t>
      </w:r>
      <w:proofErr w:type="spellEnd"/>
      <w:r w:rsidRPr="002E7A6A">
        <w:rPr>
          <w:sz w:val="24"/>
          <w:szCs w:val="24"/>
        </w:rPr>
        <w:t xml:space="preserve"> инфекции.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Учитывая положения статей 12 и 28 Федерального закона от 29 декабря 2012 г. № 273-ФЗ «Об образовании в Российской Федерации» (далее - Федеральный закон №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Руководствуясь частями 5, 7 статьи 12, пунктами 2, 6 и 12 части 3 статьи 28 Федерального закона №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от 17 декабря 2010 г. № 1897 «Об утверждении федерального государственного образовательного стандарта основного общего образования» и от 17 мая 2012 г. № 413 «Об утверждении федерального государственного образовательного стандарта среднего общего образования» (далее - ФГОС).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</w:t>
      </w:r>
      <w:r w:rsidRPr="002E7A6A">
        <w:rPr>
          <w:sz w:val="24"/>
          <w:szCs w:val="24"/>
        </w:rPr>
        <w:lastRenderedPageBreak/>
        <w:t xml:space="preserve">педагогических работников, установленные пунктами 3, 5, 6 и 9 части 3 статьи 47 Федерального закона № 273-ФЗ, а также их обязанности, установленные пунктами 1, 5 и 6 части 1 статьи 48 Федерального закона № 273-ФЗ. Кроме того, можно привлечь, руководствуясь частью 3 статьи 30 Федерального закона № 273-ФЗ, коллегиальные органы управления с учетом их полномочий, установленных уставом Организации.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Обращаем внимание, что пунктом 3 части 1 статьи 34 Федерального закона № 273-ФЗ предусмотрено право обучающегося на обучение по индивидуальным учебным планам. Кроме того, частями 1, 2 статьи 17 и частью 2 статьи 63 Федерального закона № 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№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приказами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от 17 марта 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E7A6A">
        <w:rPr>
          <w:sz w:val="24"/>
          <w:szCs w:val="24"/>
        </w:rPr>
        <w:t>коронавирусной</w:t>
      </w:r>
      <w:proofErr w:type="spellEnd"/>
      <w:r w:rsidRPr="002E7A6A">
        <w:rPr>
          <w:sz w:val="24"/>
          <w:szCs w:val="24"/>
        </w:rPr>
        <w:t xml:space="preserve"> инфекции на территории Российской Федерации».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 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программ», утвердивший порядок организации и осуществления образовательной деятельности при сетевой форме реализации Программ и примерную форму договора о сетевой форме реализации Программ.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 № 15 «Об утверждении санитарно-эпидемиологических правил СП 3.1.3597-20 «Профилактика новой </w:t>
      </w:r>
      <w:proofErr w:type="spellStart"/>
      <w:r w:rsidRPr="002E7A6A">
        <w:rPr>
          <w:sz w:val="24"/>
          <w:szCs w:val="24"/>
        </w:rPr>
        <w:t>коронавирусной</w:t>
      </w:r>
      <w:proofErr w:type="spellEnd"/>
      <w:r w:rsidRPr="002E7A6A">
        <w:rPr>
          <w:sz w:val="24"/>
          <w:szCs w:val="24"/>
        </w:rPr>
        <w:t xml:space="preserve"> инфекции (COVID-19)»; от 30 июня 2020 г. № 16 «Об утверждении санитарно-эпидемиологических правил СП 3.1/2.4.3598-20 «Санитарно</w:t>
      </w:r>
      <w:r w:rsidR="00063BCF">
        <w:rPr>
          <w:sz w:val="24"/>
          <w:szCs w:val="24"/>
        </w:rPr>
        <w:t>-</w:t>
      </w:r>
      <w:r w:rsidRPr="002E7A6A">
        <w:rPr>
          <w:sz w:val="24"/>
          <w:szCs w:val="24"/>
        </w:rPr>
        <w:t xml:space="preserve">эпидемиологические </w:t>
      </w:r>
      <w:r w:rsidRPr="002E7A6A">
        <w:rPr>
          <w:sz w:val="24"/>
          <w:szCs w:val="24"/>
        </w:rPr>
        <w:lastRenderedPageBreak/>
        <w:t xml:space="preserve">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E7A6A">
        <w:rPr>
          <w:sz w:val="24"/>
          <w:szCs w:val="24"/>
        </w:rPr>
        <w:t>коронавирусной</w:t>
      </w:r>
      <w:proofErr w:type="spellEnd"/>
      <w:r w:rsidRPr="002E7A6A">
        <w:rPr>
          <w:sz w:val="24"/>
          <w:szCs w:val="24"/>
        </w:rPr>
        <w:t xml:space="preserve"> инфекции (COVID-19)» (далее - СП 3.1/2.4.3598-20).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Необходимо отметить, что в соответствии с пунктом 1.3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- СанПиН 2.4.2.2821-10), в связи с чем при внесении изменений в Программу необходимо учесть СанПиН 2.4.2.2821-10, в том числе при определении сроков начала и окончания каникул. </w:t>
      </w:r>
    </w:p>
    <w:p w:rsidR="002E7A6A" w:rsidRPr="002E7A6A" w:rsidRDefault="002E7A6A" w:rsidP="005E41E0">
      <w:pPr>
        <w:ind w:firstLine="567"/>
        <w:jc w:val="both"/>
        <w:rPr>
          <w:sz w:val="24"/>
          <w:szCs w:val="24"/>
        </w:rPr>
      </w:pPr>
      <w:r w:rsidRPr="002E7A6A">
        <w:rPr>
          <w:sz w:val="24"/>
          <w:szCs w:val="24"/>
        </w:rPr>
        <w:t xml:space="preserve">Минпросвещения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 </w:t>
      </w:r>
    </w:p>
    <w:p w:rsidR="002E7A6A" w:rsidRPr="002E7A6A" w:rsidRDefault="002E7A6A" w:rsidP="005E41E0">
      <w:pPr>
        <w:ind w:firstLine="567"/>
        <w:jc w:val="both"/>
        <w:rPr>
          <w:rStyle w:val="a5"/>
          <w:rFonts w:cs="Times New Roman"/>
          <w:i/>
          <w:iCs/>
          <w:sz w:val="24"/>
          <w:szCs w:val="24"/>
        </w:rPr>
      </w:pPr>
      <w:r w:rsidRPr="002E7A6A">
        <w:rPr>
          <w:sz w:val="24"/>
          <w:szCs w:val="24"/>
        </w:rPr>
        <w:t>При внесении изменений в Программы также следует руководствоваться письмами, рекомендациями и разъяснениями Минпросвещения России и Роспотребнадзора, направленными в субъекты Российской Федерации в текущем году и размещенными на официальных сайтах указанных ведомств.</w:t>
      </w:r>
    </w:p>
    <w:bookmarkEnd w:id="0"/>
    <w:p w:rsidR="002E7A6A" w:rsidRPr="002E7A6A" w:rsidRDefault="002E7A6A" w:rsidP="005E41E0">
      <w:pPr>
        <w:ind w:firstLine="567"/>
        <w:jc w:val="both"/>
        <w:rPr>
          <w:rStyle w:val="a5"/>
          <w:rFonts w:cs="Times New Roman"/>
          <w:i/>
          <w:iCs/>
          <w:sz w:val="24"/>
          <w:szCs w:val="24"/>
        </w:rPr>
      </w:pPr>
    </w:p>
    <w:sectPr w:rsidR="002E7A6A" w:rsidRPr="002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63BCF"/>
    <w:rsid w:val="00096772"/>
    <w:rsid w:val="000D03AB"/>
    <w:rsid w:val="002E7A6A"/>
    <w:rsid w:val="0030568F"/>
    <w:rsid w:val="003D2A35"/>
    <w:rsid w:val="0044578F"/>
    <w:rsid w:val="00497D87"/>
    <w:rsid w:val="005B63D1"/>
    <w:rsid w:val="005E41E0"/>
    <w:rsid w:val="006438FC"/>
    <w:rsid w:val="008578EE"/>
    <w:rsid w:val="009F429A"/>
    <w:rsid w:val="00AE5391"/>
    <w:rsid w:val="00BA510B"/>
    <w:rsid w:val="00BA70C6"/>
    <w:rsid w:val="00BD1CD3"/>
    <w:rsid w:val="00E072BB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2DD3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E072BB"/>
  </w:style>
  <w:style w:type="character" w:styleId="a5">
    <w:name w:val="Hyperlink"/>
    <w:basedOn w:val="a0"/>
    <w:uiPriority w:val="99"/>
    <w:unhideWhenUsed/>
    <w:rsid w:val="00E072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4</cp:revision>
  <cp:lastPrinted>2020-10-16T10:43:00Z</cp:lastPrinted>
  <dcterms:created xsi:type="dcterms:W3CDTF">2020-10-26T08:50:00Z</dcterms:created>
  <dcterms:modified xsi:type="dcterms:W3CDTF">2020-10-26T08:51:00Z</dcterms:modified>
</cp:coreProperties>
</file>