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E4954" w14:textId="77777777" w:rsidR="00730469" w:rsidRPr="00730469" w:rsidRDefault="00730469" w:rsidP="00730469">
      <w:pPr>
        <w:spacing w:after="0" w:line="360" w:lineRule="atLeast"/>
        <w:ind w:firstLine="709"/>
        <w:jc w:val="center"/>
        <w:textAlignment w:val="baseline"/>
        <w:rPr>
          <w:rFonts w:ascii="Times New Roman" w:hAnsi="Times New Roman" w:cs="Times New Roman"/>
          <w:b/>
          <w:sz w:val="28"/>
          <w:szCs w:val="28"/>
        </w:rPr>
      </w:pPr>
      <w:bookmarkStart w:id="0" w:name="_GoBack"/>
      <w:bookmarkEnd w:id="0"/>
      <w:r w:rsidRPr="00730469">
        <w:rPr>
          <w:rFonts w:ascii="Times New Roman" w:hAnsi="Times New Roman" w:cs="Times New Roman"/>
          <w:b/>
          <w:sz w:val="28"/>
          <w:szCs w:val="28"/>
        </w:rPr>
        <w:t>Общие положения о порядке подачи и рассмотрения апелляций и работе конфликтной комиссии.</w:t>
      </w:r>
    </w:p>
    <w:p w14:paraId="207FE64C" w14:textId="77777777" w:rsidR="00730469" w:rsidRDefault="00730469" w:rsidP="008C4C9C">
      <w:pPr>
        <w:spacing w:after="0" w:line="360" w:lineRule="atLeast"/>
        <w:ind w:firstLine="709"/>
        <w:jc w:val="both"/>
        <w:textAlignment w:val="baseline"/>
        <w:rPr>
          <w:rFonts w:ascii="Times New Roman" w:hAnsi="Times New Roman" w:cs="Times New Roman"/>
          <w:sz w:val="28"/>
          <w:szCs w:val="28"/>
        </w:rPr>
      </w:pPr>
    </w:p>
    <w:p w14:paraId="65B2AFB9"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14:paraId="130C3C4E"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 </w:t>
      </w:r>
    </w:p>
    <w:p w14:paraId="5772259F"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Участники ГИА заблаговременно информируются о времени, месте и порядке рассмотрения апелляций. Обучающийся, выпускник прошлых лет и (или) его родители (законные представители) при желании присутствуют при рассмотрении апелляции. </w:t>
      </w:r>
    </w:p>
    <w:p w14:paraId="511A21D2"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Апелляцию о нарушении установленного Порядка проведения ГИА участник ГИА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 </w:t>
      </w:r>
    </w:p>
    <w:p w14:paraId="7290660E" w14:textId="77777777" w:rsid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w:t>
      </w:r>
      <w:r w:rsidR="00DB360D">
        <w:rPr>
          <w:rFonts w:ascii="Times New Roman" w:hAnsi="Times New Roman" w:cs="Times New Roman"/>
          <w:sz w:val="28"/>
          <w:szCs w:val="28"/>
        </w:rPr>
        <w:t xml:space="preserve"> или их родители (законные </w:t>
      </w:r>
      <w:r w:rsidR="00DB360D" w:rsidRPr="00252B8E">
        <w:rPr>
          <w:rFonts w:ascii="Times New Roman" w:hAnsi="Times New Roman" w:cs="Times New Roman"/>
          <w:sz w:val="28"/>
          <w:szCs w:val="28"/>
        </w:rPr>
        <w:t>представители)</w:t>
      </w:r>
      <w:r w:rsidRPr="00252B8E">
        <w:rPr>
          <w:rFonts w:ascii="Times New Roman" w:hAnsi="Times New Roman" w:cs="Times New Roman"/>
          <w:sz w:val="28"/>
          <w:szCs w:val="28"/>
        </w:rPr>
        <w:t xml:space="preserve"> подают апелляцию о несогласии с выставленными баллами в образовательную организацию, которой они были допущены к ГИА,</w:t>
      </w:r>
      <w:r w:rsidRPr="00DB360D">
        <w:rPr>
          <w:rFonts w:ascii="Times New Roman" w:hAnsi="Times New Roman" w:cs="Times New Roman"/>
          <w:sz w:val="28"/>
          <w:szCs w:val="28"/>
        </w:rPr>
        <w:t xml:space="preserve"> выпускники прошлых лет – в места, в которых они был</w:t>
      </w:r>
      <w:r w:rsidR="00DB360D">
        <w:rPr>
          <w:rFonts w:ascii="Times New Roman" w:hAnsi="Times New Roman" w:cs="Times New Roman"/>
          <w:sz w:val="28"/>
          <w:szCs w:val="28"/>
        </w:rPr>
        <w:t>и зарегистрированы на сдачу ЕГЭ.</w:t>
      </w:r>
    </w:p>
    <w:p w14:paraId="28A80F17"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КИМ или экзаменационные задания ГВЭ участников, подавших апелляцию. Указанные материалы предъявляются участникам ГИА (в случае его присутствия при рассмотрении апелляции). </w:t>
      </w:r>
    </w:p>
    <w:p w14:paraId="52579D53"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w:t>
      </w:r>
      <w:r w:rsidRPr="00DB360D">
        <w:rPr>
          <w:rFonts w:ascii="Times New Roman" w:hAnsi="Times New Roman" w:cs="Times New Roman"/>
          <w:sz w:val="28"/>
          <w:szCs w:val="28"/>
        </w:rPr>
        <w:lastRenderedPageBreak/>
        <w:t xml:space="preserve">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p>
    <w:p w14:paraId="063B6D4C"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Баллы могут быть изменены как в сторону повышения, так и в сторону понижения. </w:t>
      </w:r>
    </w:p>
    <w:p w14:paraId="30DC9E8E" w14:textId="77777777" w:rsidR="00CB4B6E" w:rsidRPr="00DB360D"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Апелляции могут быть отозваны участниками ГИА по их собственному желанию в сроки: -</w:t>
      </w:r>
      <w:r w:rsidR="00DB360D">
        <w:rPr>
          <w:rFonts w:ascii="Times New Roman" w:hAnsi="Times New Roman" w:cs="Times New Roman"/>
          <w:sz w:val="28"/>
          <w:szCs w:val="28"/>
        </w:rPr>
        <w:t xml:space="preserve"> </w:t>
      </w:r>
      <w:r w:rsidRPr="00DB360D">
        <w:rPr>
          <w:rFonts w:ascii="Times New Roman" w:hAnsi="Times New Roman" w:cs="Times New Roman"/>
          <w:sz w:val="28"/>
          <w:szCs w:val="28"/>
        </w:rPr>
        <w:t>о нарушении установленного порядка проведения ГИА в день подачи апелляции; -</w:t>
      </w:r>
      <w:r w:rsidR="00DB360D">
        <w:rPr>
          <w:rFonts w:ascii="Times New Roman" w:hAnsi="Times New Roman" w:cs="Times New Roman"/>
          <w:sz w:val="28"/>
          <w:szCs w:val="28"/>
        </w:rPr>
        <w:t xml:space="preserve"> </w:t>
      </w:r>
      <w:r w:rsidRPr="00DB360D">
        <w:rPr>
          <w:rFonts w:ascii="Times New Roman" w:hAnsi="Times New Roman" w:cs="Times New Roman"/>
          <w:sz w:val="28"/>
          <w:szCs w:val="28"/>
        </w:rPr>
        <w:t>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w:t>
      </w:r>
    </w:p>
    <w:p w14:paraId="1ABB6BEE" w14:textId="77777777" w:rsidR="00CB4B6E" w:rsidRDefault="008C4C9C" w:rsidP="008C4C9C">
      <w:pPr>
        <w:spacing w:after="0" w:line="360" w:lineRule="atLeast"/>
        <w:ind w:firstLine="709"/>
        <w:jc w:val="both"/>
        <w:textAlignment w:val="baseline"/>
        <w:rPr>
          <w:rFonts w:ascii="Times New Roman" w:hAnsi="Times New Roman" w:cs="Times New Roman"/>
          <w:sz w:val="28"/>
          <w:szCs w:val="28"/>
        </w:rPr>
      </w:pPr>
      <w:r w:rsidRPr="00DB360D">
        <w:rPr>
          <w:rFonts w:ascii="Times New Roman" w:hAnsi="Times New Roman" w:cs="Times New Roman"/>
          <w:sz w:val="28"/>
          <w:szCs w:val="28"/>
        </w:rPr>
        <w:t xml:space="preserve">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w:t>
      </w:r>
    </w:p>
    <w:p w14:paraId="232841BC" w14:textId="77777777" w:rsidR="00730469" w:rsidRPr="00730469" w:rsidRDefault="00730469" w:rsidP="008C4C9C">
      <w:pPr>
        <w:spacing w:after="0" w:line="360" w:lineRule="atLeast"/>
        <w:ind w:firstLine="709"/>
        <w:jc w:val="both"/>
        <w:textAlignment w:val="baseline"/>
        <w:rPr>
          <w:rFonts w:ascii="Times New Roman" w:hAnsi="Times New Roman" w:cs="Times New Roman"/>
          <w:sz w:val="28"/>
          <w:szCs w:val="28"/>
        </w:rPr>
      </w:pPr>
      <w:r w:rsidRPr="00730469">
        <w:rPr>
          <w:rFonts w:ascii="Times New Roman" w:hAnsi="Times New Roman" w:cs="Times New Roman"/>
          <w:sz w:val="28"/>
          <w:szCs w:val="28"/>
        </w:rPr>
        <w:t xml:space="preserve">Более подробную информацию о сроках, порядке подачи и рассмотрения апелляций можно посмотреть на сайте: </w:t>
      </w:r>
      <w:hyperlink r:id="rId5" w:history="1">
        <w:r w:rsidRPr="00730469">
          <w:rPr>
            <w:rFonts w:ascii="Times New Roman" w:hAnsi="Times New Roman" w:cs="Times New Roman"/>
            <w:color w:val="0000FF"/>
            <w:sz w:val="28"/>
            <w:szCs w:val="28"/>
            <w:u w:val="single"/>
          </w:rPr>
          <w:t>http://www.rcoi05.ru</w:t>
        </w:r>
      </w:hyperlink>
      <w:r w:rsidRPr="00730469">
        <w:rPr>
          <w:rFonts w:ascii="Times New Roman" w:hAnsi="Times New Roman" w:cs="Times New Roman"/>
          <w:sz w:val="28"/>
          <w:szCs w:val="28"/>
        </w:rPr>
        <w:t xml:space="preserve"> в разделе Конфликтная комиссия.</w:t>
      </w:r>
    </w:p>
    <w:p w14:paraId="5A6E8C95" w14:textId="058943D8" w:rsidR="006134E9" w:rsidRPr="005373BB" w:rsidRDefault="008C4C9C" w:rsidP="006134E9">
      <w:pPr>
        <w:pStyle w:val="1"/>
        <w:spacing w:before="0" w:line="351" w:lineRule="atLeast"/>
        <w:jc w:val="both"/>
        <w:rPr>
          <w:rFonts w:ascii="Times New Roman" w:hAnsi="Times New Roman" w:cs="Times New Roman"/>
          <w:b w:val="0"/>
          <w:color w:val="auto"/>
        </w:rPr>
      </w:pPr>
      <w:r w:rsidRPr="006134E9">
        <w:rPr>
          <w:rFonts w:ascii="Times New Roman" w:hAnsi="Times New Roman" w:cs="Times New Roman"/>
          <w:b w:val="0"/>
          <w:color w:val="auto"/>
        </w:rPr>
        <w:lastRenderedPageBreak/>
        <w:t xml:space="preserve">Данная информация была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3. </w:t>
      </w:r>
      <w:r w:rsidR="006134E9" w:rsidRPr="006134E9">
        <w:rPr>
          <w:rFonts w:ascii="Times New Roman" w:hAnsi="Times New Roman" w:cs="Times New Roman"/>
          <w:b w:val="0"/>
          <w:color w:val="auto"/>
        </w:rPr>
        <w:t xml:space="preserve">Приказ </w:t>
      </w:r>
      <w:proofErr w:type="spellStart"/>
      <w:r w:rsidR="006134E9" w:rsidRPr="006134E9">
        <w:rPr>
          <w:rFonts w:ascii="Times New Roman" w:hAnsi="Times New Roman" w:cs="Times New Roman"/>
          <w:b w:val="0"/>
          <w:color w:val="auto"/>
        </w:rPr>
        <w:t>Минпросвещения</w:t>
      </w:r>
      <w:proofErr w:type="spellEnd"/>
      <w:r w:rsidR="006134E9" w:rsidRPr="006134E9">
        <w:rPr>
          <w:rFonts w:ascii="Times New Roman" w:hAnsi="Times New Roman" w:cs="Times New Roman"/>
          <w:b w:val="0"/>
          <w:color w:val="auto"/>
        </w:rPr>
        <w:t xml:space="preserve"> России и </w:t>
      </w:r>
      <w:proofErr w:type="spellStart"/>
      <w:r w:rsidR="006134E9" w:rsidRPr="006134E9">
        <w:rPr>
          <w:rFonts w:ascii="Times New Roman" w:hAnsi="Times New Roman" w:cs="Times New Roman"/>
          <w:b w:val="0"/>
          <w:color w:val="auto"/>
        </w:rPr>
        <w:t>Рособрнадзора</w:t>
      </w:r>
      <w:proofErr w:type="spellEnd"/>
      <w:r w:rsidR="006134E9" w:rsidRPr="006134E9">
        <w:rPr>
          <w:rFonts w:ascii="Times New Roman" w:hAnsi="Times New Roman" w:cs="Times New Roman"/>
          <w:b w:val="0"/>
          <w:color w:val="auto"/>
        </w:rPr>
        <w:t xml:space="preserve"> от №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r w:rsidR="006134E9">
        <w:rPr>
          <w:rFonts w:ascii="Times New Roman" w:hAnsi="Times New Roman" w:cs="Times New Roman"/>
          <w:b w:val="0"/>
          <w:color w:val="auto"/>
        </w:rPr>
        <w:t xml:space="preserve"> </w:t>
      </w:r>
      <w:r w:rsidR="006134E9" w:rsidRPr="006134E9">
        <w:rPr>
          <w:rFonts w:ascii="Times New Roman" w:hAnsi="Times New Roman" w:cs="Times New Roman"/>
          <w:b w:val="0"/>
          <w:color w:val="auto"/>
        </w:rPr>
        <w:t>4. 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w:t>
      </w:r>
      <w:r w:rsidR="005373BB">
        <w:rPr>
          <w:rFonts w:ascii="Times New Roman" w:hAnsi="Times New Roman" w:cs="Times New Roman"/>
          <w:b w:val="0"/>
          <w:color w:val="auto"/>
        </w:rPr>
        <w:t>2</w:t>
      </w:r>
      <w:r w:rsidR="00EB7384">
        <w:rPr>
          <w:rFonts w:ascii="Times New Roman" w:hAnsi="Times New Roman" w:cs="Times New Roman"/>
          <w:b w:val="0"/>
          <w:color w:val="auto"/>
        </w:rPr>
        <w:t>1</w:t>
      </w:r>
      <w:r w:rsidR="006134E9" w:rsidRPr="006134E9">
        <w:rPr>
          <w:rFonts w:ascii="Times New Roman" w:hAnsi="Times New Roman" w:cs="Times New Roman"/>
          <w:b w:val="0"/>
          <w:color w:val="auto"/>
        </w:rPr>
        <w:t xml:space="preserve"> году </w:t>
      </w:r>
      <w:r w:rsidR="006134E9" w:rsidRPr="005373BB">
        <w:rPr>
          <w:rFonts w:ascii="Times New Roman" w:hAnsi="Times New Roman" w:cs="Times New Roman"/>
          <w:b w:val="0"/>
          <w:color w:val="auto"/>
        </w:rPr>
        <w:t>(</w:t>
      </w:r>
      <w:bookmarkStart w:id="1" w:name="103934"/>
      <w:bookmarkEnd w:id="1"/>
      <w:r w:rsidR="006134E9" w:rsidRPr="005373BB">
        <w:rPr>
          <w:rFonts w:ascii="Times New Roman" w:hAnsi="Times New Roman" w:cs="Times New Roman"/>
          <w:b w:val="0"/>
          <w:color w:val="auto"/>
        </w:rPr>
        <w:t xml:space="preserve">Приложение </w:t>
      </w:r>
      <w:r w:rsidR="005373BB" w:rsidRPr="005373BB">
        <w:rPr>
          <w:rFonts w:ascii="Times New Roman" w:hAnsi="Times New Roman" w:cs="Times New Roman"/>
          <w:b w:val="0"/>
          <w:color w:val="auto"/>
        </w:rPr>
        <w:t>5</w:t>
      </w:r>
      <w:r w:rsidR="006134E9" w:rsidRPr="005373BB">
        <w:rPr>
          <w:rFonts w:ascii="Times New Roman" w:hAnsi="Times New Roman" w:cs="Times New Roman"/>
          <w:b w:val="0"/>
          <w:color w:val="auto"/>
        </w:rPr>
        <w:t xml:space="preserve"> </w:t>
      </w:r>
      <w:r w:rsidR="005373BB" w:rsidRPr="005373BB">
        <w:rPr>
          <w:rFonts w:ascii="Times New Roman" w:hAnsi="Times New Roman" w:cs="Times New Roman"/>
          <w:b w:val="0"/>
          <w:color w:val="auto"/>
        </w:rPr>
        <w:t xml:space="preserve">к письму </w:t>
      </w:r>
      <w:r w:rsidR="005373BB" w:rsidRPr="005373BB">
        <w:rPr>
          <w:rFonts w:ascii="Times New Roman" w:hAnsi="Times New Roman" w:cs="Times New Roman"/>
          <w:b w:val="0"/>
          <w:bCs w:val="0"/>
          <w:color w:val="000000"/>
          <w:sz w:val="26"/>
          <w:szCs w:val="26"/>
          <w:shd w:val="clear" w:color="auto" w:fill="FFFFFF"/>
        </w:rPr>
        <w:t>Рособрнадзора от 12.04.2021 N 10-99 )</w:t>
      </w:r>
    </w:p>
    <w:p w14:paraId="5E140E50" w14:textId="77777777" w:rsidR="006134E9" w:rsidRDefault="006134E9" w:rsidP="00EB7384">
      <w:pPr>
        <w:pStyle w:val="a3"/>
        <w:tabs>
          <w:tab w:val="left" w:pos="851"/>
        </w:tabs>
        <w:spacing w:after="0" w:line="240" w:lineRule="auto"/>
        <w:ind w:left="426"/>
        <w:contextualSpacing w:val="0"/>
        <w:jc w:val="both"/>
      </w:pPr>
    </w:p>
    <w:p w14:paraId="4275F944" w14:textId="77777777" w:rsidR="00036464" w:rsidRPr="00D554A2" w:rsidRDefault="00036464" w:rsidP="006134E9">
      <w:pPr>
        <w:spacing w:after="0" w:line="360" w:lineRule="atLeast"/>
        <w:ind w:firstLine="709"/>
        <w:jc w:val="both"/>
        <w:textAlignment w:val="baseline"/>
        <w:rPr>
          <w:rFonts w:ascii="Times New Roman" w:hAnsi="Times New Roman" w:cs="Times New Roman"/>
          <w:b/>
          <w:sz w:val="24"/>
          <w:szCs w:val="24"/>
        </w:rPr>
      </w:pPr>
    </w:p>
    <w:sectPr w:rsidR="00036464" w:rsidRPr="00D554A2" w:rsidSect="00716D9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E0"/>
    <w:multiLevelType w:val="multilevel"/>
    <w:tmpl w:val="B8A0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A7568"/>
    <w:multiLevelType w:val="multilevel"/>
    <w:tmpl w:val="AC20C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93DE9"/>
    <w:multiLevelType w:val="multilevel"/>
    <w:tmpl w:val="B6AE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07E57"/>
    <w:multiLevelType w:val="multilevel"/>
    <w:tmpl w:val="5E08E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81E49"/>
    <w:multiLevelType w:val="hybridMultilevel"/>
    <w:tmpl w:val="394C7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6F76E6"/>
    <w:multiLevelType w:val="hybridMultilevel"/>
    <w:tmpl w:val="8E10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D03CE"/>
    <w:multiLevelType w:val="multilevel"/>
    <w:tmpl w:val="3B823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02798"/>
    <w:multiLevelType w:val="hybridMultilevel"/>
    <w:tmpl w:val="37227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F84105"/>
    <w:multiLevelType w:val="hybridMultilevel"/>
    <w:tmpl w:val="6F42A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1A0F18"/>
    <w:multiLevelType w:val="hybridMultilevel"/>
    <w:tmpl w:val="8A60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
  </w:num>
  <w:num w:numId="5">
    <w:abstractNumId w:val="3"/>
  </w:num>
  <w:num w:numId="6">
    <w:abstractNumId w:val="0"/>
  </w:num>
  <w:num w:numId="7">
    <w:abstractNumId w:val="6"/>
  </w:num>
  <w:num w:numId="8">
    <w:abstractNumId w:val="2"/>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9C"/>
    <w:rsid w:val="00036464"/>
    <w:rsid w:val="000D06FA"/>
    <w:rsid w:val="001A12CF"/>
    <w:rsid w:val="00211F8D"/>
    <w:rsid w:val="00220274"/>
    <w:rsid w:val="00252B8E"/>
    <w:rsid w:val="00303111"/>
    <w:rsid w:val="00306C1D"/>
    <w:rsid w:val="0035552C"/>
    <w:rsid w:val="00373BFB"/>
    <w:rsid w:val="003C09EB"/>
    <w:rsid w:val="003E21A2"/>
    <w:rsid w:val="0051059C"/>
    <w:rsid w:val="00522FC4"/>
    <w:rsid w:val="005373BB"/>
    <w:rsid w:val="005F3DAE"/>
    <w:rsid w:val="005F700E"/>
    <w:rsid w:val="006134E9"/>
    <w:rsid w:val="00652A08"/>
    <w:rsid w:val="00683D20"/>
    <w:rsid w:val="00716D9D"/>
    <w:rsid w:val="00730469"/>
    <w:rsid w:val="007A11FA"/>
    <w:rsid w:val="007B0879"/>
    <w:rsid w:val="007F20DF"/>
    <w:rsid w:val="00866F03"/>
    <w:rsid w:val="008C4C9C"/>
    <w:rsid w:val="008F6041"/>
    <w:rsid w:val="00910FCB"/>
    <w:rsid w:val="009A005D"/>
    <w:rsid w:val="009D5FBC"/>
    <w:rsid w:val="00B352A8"/>
    <w:rsid w:val="00BA1E9C"/>
    <w:rsid w:val="00BC79FE"/>
    <w:rsid w:val="00C97940"/>
    <w:rsid w:val="00CB4B6E"/>
    <w:rsid w:val="00D554A2"/>
    <w:rsid w:val="00D800CD"/>
    <w:rsid w:val="00DB360D"/>
    <w:rsid w:val="00EB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5934"/>
  <w15:docId w15:val="{E68FA68B-81AC-48FA-9800-D164CA00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879"/>
  </w:style>
  <w:style w:type="paragraph" w:styleId="1">
    <w:name w:val="heading 1"/>
    <w:basedOn w:val="a"/>
    <w:next w:val="a"/>
    <w:link w:val="10"/>
    <w:uiPriority w:val="9"/>
    <w:qFormat/>
    <w:rsid w:val="00613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3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059C"/>
    <w:pPr>
      <w:ind w:left="720"/>
      <w:contextualSpacing/>
    </w:pPr>
  </w:style>
  <w:style w:type="paragraph" w:styleId="a4">
    <w:name w:val="Body Text"/>
    <w:basedOn w:val="a"/>
    <w:link w:val="a5"/>
    <w:uiPriority w:val="99"/>
    <w:semiHidden/>
    <w:unhideWhenUsed/>
    <w:rsid w:val="0052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522FC4"/>
    <w:rPr>
      <w:rFonts w:ascii="Times New Roman" w:eastAsia="Times New Roman" w:hAnsi="Times New Roman" w:cs="Times New Roman"/>
      <w:sz w:val="24"/>
      <w:szCs w:val="24"/>
    </w:rPr>
  </w:style>
  <w:style w:type="paragraph" w:customStyle="1" w:styleId="811">
    <w:name w:val="811"/>
    <w:basedOn w:val="a"/>
    <w:rsid w:val="0052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73BFB"/>
    <w:rPr>
      <w:rFonts w:ascii="Times New Roman" w:eastAsia="Times New Roman" w:hAnsi="Times New Roman" w:cs="Times New Roman"/>
      <w:b/>
      <w:bCs/>
      <w:sz w:val="36"/>
      <w:szCs w:val="36"/>
    </w:rPr>
  </w:style>
  <w:style w:type="paragraph" w:styleId="a6">
    <w:name w:val="Normal (Web)"/>
    <w:basedOn w:val="a"/>
    <w:uiPriority w:val="99"/>
    <w:semiHidden/>
    <w:unhideWhenUsed/>
    <w:rsid w:val="00373BF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73BFB"/>
    <w:rPr>
      <w:color w:val="0000FF"/>
      <w:u w:val="single"/>
    </w:rPr>
  </w:style>
  <w:style w:type="character" w:customStyle="1" w:styleId="apple-converted-space">
    <w:name w:val="apple-converted-space"/>
    <w:basedOn w:val="a0"/>
    <w:rsid w:val="00373BFB"/>
  </w:style>
  <w:style w:type="character" w:styleId="a8">
    <w:name w:val="Strong"/>
    <w:basedOn w:val="a0"/>
    <w:uiPriority w:val="22"/>
    <w:qFormat/>
    <w:rsid w:val="00373BFB"/>
    <w:rPr>
      <w:b/>
      <w:bCs/>
    </w:rPr>
  </w:style>
  <w:style w:type="character" w:customStyle="1" w:styleId="10">
    <w:name w:val="Заголовок 1 Знак"/>
    <w:basedOn w:val="a0"/>
    <w:link w:val="1"/>
    <w:uiPriority w:val="9"/>
    <w:rsid w:val="006134E9"/>
    <w:rPr>
      <w:rFonts w:asciiTheme="majorHAnsi" w:eastAsiaTheme="majorEastAsia" w:hAnsiTheme="majorHAnsi" w:cstheme="majorBidi"/>
      <w:b/>
      <w:bCs/>
      <w:color w:val="365F91" w:themeColor="accent1" w:themeShade="BF"/>
      <w:sz w:val="28"/>
      <w:szCs w:val="28"/>
    </w:rPr>
  </w:style>
  <w:style w:type="paragraph" w:customStyle="1" w:styleId="pright">
    <w:name w:val="pright"/>
    <w:basedOn w:val="a"/>
    <w:rsid w:val="006134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0427">
      <w:bodyDiv w:val="1"/>
      <w:marLeft w:val="0"/>
      <w:marRight w:val="0"/>
      <w:marTop w:val="0"/>
      <w:marBottom w:val="0"/>
      <w:divBdr>
        <w:top w:val="none" w:sz="0" w:space="0" w:color="auto"/>
        <w:left w:val="none" w:sz="0" w:space="0" w:color="auto"/>
        <w:bottom w:val="none" w:sz="0" w:space="0" w:color="auto"/>
        <w:right w:val="none" w:sz="0" w:space="0" w:color="auto"/>
      </w:divBdr>
      <w:divsChild>
        <w:div w:id="161703727">
          <w:marLeft w:val="0"/>
          <w:marRight w:val="0"/>
          <w:marTop w:val="0"/>
          <w:marBottom w:val="0"/>
          <w:divBdr>
            <w:top w:val="none" w:sz="0" w:space="0" w:color="auto"/>
            <w:left w:val="none" w:sz="0" w:space="0" w:color="auto"/>
            <w:bottom w:val="none" w:sz="0" w:space="0" w:color="auto"/>
            <w:right w:val="none" w:sz="0" w:space="0" w:color="auto"/>
          </w:divBdr>
        </w:div>
      </w:divsChild>
    </w:div>
    <w:div w:id="1372998675">
      <w:bodyDiv w:val="1"/>
      <w:marLeft w:val="0"/>
      <w:marRight w:val="0"/>
      <w:marTop w:val="0"/>
      <w:marBottom w:val="0"/>
      <w:divBdr>
        <w:top w:val="none" w:sz="0" w:space="0" w:color="auto"/>
        <w:left w:val="none" w:sz="0" w:space="0" w:color="auto"/>
        <w:bottom w:val="none" w:sz="0" w:space="0" w:color="auto"/>
        <w:right w:val="none" w:sz="0" w:space="0" w:color="auto"/>
      </w:divBdr>
    </w:div>
    <w:div w:id="1473206314">
      <w:bodyDiv w:val="1"/>
      <w:marLeft w:val="0"/>
      <w:marRight w:val="0"/>
      <w:marTop w:val="0"/>
      <w:marBottom w:val="0"/>
      <w:divBdr>
        <w:top w:val="none" w:sz="0" w:space="0" w:color="auto"/>
        <w:left w:val="none" w:sz="0" w:space="0" w:color="auto"/>
        <w:bottom w:val="none" w:sz="0" w:space="0" w:color="auto"/>
        <w:right w:val="none" w:sz="0" w:space="0" w:color="auto"/>
      </w:divBdr>
    </w:div>
    <w:div w:id="1761170425">
      <w:bodyDiv w:val="1"/>
      <w:marLeft w:val="0"/>
      <w:marRight w:val="0"/>
      <w:marTop w:val="0"/>
      <w:marBottom w:val="0"/>
      <w:divBdr>
        <w:top w:val="none" w:sz="0" w:space="0" w:color="auto"/>
        <w:left w:val="none" w:sz="0" w:space="0" w:color="auto"/>
        <w:bottom w:val="none" w:sz="0" w:space="0" w:color="auto"/>
        <w:right w:val="none" w:sz="0" w:space="0" w:color="auto"/>
      </w:divBdr>
      <w:divsChild>
        <w:div w:id="1630163517">
          <w:marLeft w:val="0"/>
          <w:marRight w:val="0"/>
          <w:marTop w:val="0"/>
          <w:marBottom w:val="0"/>
          <w:divBdr>
            <w:top w:val="none" w:sz="0" w:space="0" w:color="auto"/>
            <w:left w:val="none" w:sz="0" w:space="0" w:color="auto"/>
            <w:bottom w:val="none" w:sz="0" w:space="0" w:color="auto"/>
            <w:right w:val="none" w:sz="0" w:space="0" w:color="auto"/>
          </w:divBdr>
        </w:div>
        <w:div w:id="32656767">
          <w:marLeft w:val="0"/>
          <w:marRight w:val="0"/>
          <w:marTop w:val="0"/>
          <w:marBottom w:val="0"/>
          <w:divBdr>
            <w:top w:val="none" w:sz="0" w:space="0" w:color="auto"/>
            <w:left w:val="none" w:sz="0" w:space="0" w:color="auto"/>
            <w:bottom w:val="none" w:sz="0" w:space="0" w:color="auto"/>
            <w:right w:val="none" w:sz="0" w:space="0" w:color="auto"/>
          </w:divBdr>
        </w:div>
        <w:div w:id="424886476">
          <w:marLeft w:val="0"/>
          <w:marRight w:val="0"/>
          <w:marTop w:val="0"/>
          <w:marBottom w:val="0"/>
          <w:divBdr>
            <w:top w:val="none" w:sz="0" w:space="0" w:color="auto"/>
            <w:left w:val="none" w:sz="0" w:space="0" w:color="auto"/>
            <w:bottom w:val="none" w:sz="0" w:space="0" w:color="auto"/>
            <w:right w:val="none" w:sz="0" w:space="0" w:color="auto"/>
          </w:divBdr>
        </w:div>
      </w:divsChild>
    </w:div>
    <w:div w:id="1812097470">
      <w:bodyDiv w:val="1"/>
      <w:marLeft w:val="0"/>
      <w:marRight w:val="0"/>
      <w:marTop w:val="0"/>
      <w:marBottom w:val="0"/>
      <w:divBdr>
        <w:top w:val="none" w:sz="0" w:space="0" w:color="auto"/>
        <w:left w:val="none" w:sz="0" w:space="0" w:color="auto"/>
        <w:bottom w:val="none" w:sz="0" w:space="0" w:color="auto"/>
        <w:right w:val="none" w:sz="0" w:space="0" w:color="auto"/>
      </w:divBdr>
    </w:div>
    <w:div w:id="19951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oi0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qqssqq</dc:creator>
  <cp:keywords/>
  <dc:description/>
  <cp:lastModifiedBy>Acer1</cp:lastModifiedBy>
  <cp:revision>2</cp:revision>
  <cp:lastPrinted>2019-03-25T12:02:00Z</cp:lastPrinted>
  <dcterms:created xsi:type="dcterms:W3CDTF">2021-06-03T14:35:00Z</dcterms:created>
  <dcterms:modified xsi:type="dcterms:W3CDTF">2021-06-03T14:35:00Z</dcterms:modified>
</cp:coreProperties>
</file>