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1A" w:rsidRDefault="006C381A">
      <w:pPr>
        <w:spacing w:after="79" w:line="1" w:lineRule="exact"/>
      </w:pPr>
    </w:p>
    <w:p w:rsidR="006F54E8" w:rsidRDefault="006F54E8" w:rsidP="00FC0869">
      <w:pPr>
        <w:pStyle w:val="1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bidi="ar-SA"/>
        </w:rPr>
        <w:drawing>
          <wp:inline distT="0" distB="0" distL="0" distR="0">
            <wp:extent cx="6515100" cy="9201150"/>
            <wp:effectExtent l="0" t="0" r="0" b="0"/>
            <wp:docPr id="1" name="Рисунок 1" descr="C:\Users\uo22222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22222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E8" w:rsidRDefault="006F54E8" w:rsidP="00FC0869">
      <w:pPr>
        <w:pStyle w:val="1"/>
        <w:jc w:val="center"/>
        <w:rPr>
          <w:b/>
          <w:bCs/>
        </w:rPr>
      </w:pPr>
    </w:p>
    <w:p w:rsidR="00AA05F1" w:rsidRDefault="00FC0869" w:rsidP="00FC0869">
      <w:pPr>
        <w:pStyle w:val="1"/>
        <w:spacing w:after="44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4A5184">
        <w:rPr>
          <w:b/>
          <w:bCs/>
        </w:rPr>
        <w:t xml:space="preserve">Паспорт </w:t>
      </w:r>
      <w:r>
        <w:rPr>
          <w:b/>
          <w:bCs/>
        </w:rPr>
        <w:t xml:space="preserve"> программы</w:t>
      </w:r>
    </w:p>
    <w:p w:rsidR="006C381A" w:rsidRDefault="004A5184" w:rsidP="00FC0869">
      <w:pPr>
        <w:pStyle w:val="1"/>
        <w:spacing w:after="440"/>
      </w:pPr>
      <w:r>
        <w:rPr>
          <w:b/>
          <w:bCs/>
        </w:rPr>
        <w:t xml:space="preserve"> «Выявлени</w:t>
      </w:r>
      <w:r w:rsidR="00FC0869">
        <w:rPr>
          <w:b/>
          <w:bCs/>
        </w:rPr>
        <w:t xml:space="preserve">я, поддержки и развития, </w:t>
      </w:r>
      <w:proofErr w:type="gramStart"/>
      <w:r w:rsidR="00FC0869">
        <w:rPr>
          <w:b/>
          <w:bCs/>
        </w:rPr>
        <w:t>одарен</w:t>
      </w:r>
      <w:r>
        <w:rPr>
          <w:b/>
          <w:bCs/>
        </w:rPr>
        <w:t>ных</w:t>
      </w:r>
      <w:proofErr w:type="gramEnd"/>
      <w:r>
        <w:rPr>
          <w:b/>
          <w:bCs/>
        </w:rPr>
        <w:t xml:space="preserve"> обучающихся </w:t>
      </w:r>
      <w:r w:rsidR="008802FF" w:rsidRPr="008802FF">
        <w:rPr>
          <w:b/>
          <w:bCs/>
        </w:rPr>
        <w:t>в Сергокалинском районе</w:t>
      </w:r>
      <w:r w:rsidR="008802FF">
        <w:rPr>
          <w:b/>
          <w:bCs/>
        </w:rPr>
        <w:t xml:space="preserve"> </w:t>
      </w:r>
      <w:r>
        <w:rPr>
          <w:b/>
          <w:bCs/>
        </w:rPr>
        <w:t>на 2020 -2025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40"/>
      </w:tblGrid>
      <w:tr w:rsidR="006C381A">
        <w:trPr>
          <w:trHeight w:hRule="exact" w:val="146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Наименование обра</w:t>
            </w:r>
            <w:r>
              <w:rPr>
                <w:b/>
                <w:bCs/>
              </w:rPr>
              <w:softHyphen/>
              <w:t>зовательной органи</w:t>
            </w:r>
            <w:r>
              <w:rPr>
                <w:b/>
                <w:bCs/>
              </w:rPr>
              <w:softHyphen/>
              <w:t>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93" w:rsidRDefault="00004193">
            <w:pPr>
              <w:pStyle w:val="a5"/>
              <w:spacing w:line="240" w:lineRule="auto"/>
              <w:jc w:val="both"/>
            </w:pPr>
            <w:r>
              <w:t xml:space="preserve"> МКУ «</w:t>
            </w:r>
            <w:r w:rsidR="004A5184">
              <w:t>Управление образо</w:t>
            </w:r>
            <w:r w:rsidR="004D39EF">
              <w:t>вания</w:t>
            </w:r>
            <w:r>
              <w:t>»</w:t>
            </w:r>
            <w:r w:rsidR="004D39EF">
              <w:t xml:space="preserve"> </w:t>
            </w:r>
          </w:p>
          <w:p w:rsidR="006C381A" w:rsidRDefault="004D39EF">
            <w:pPr>
              <w:pStyle w:val="a5"/>
              <w:spacing w:line="240" w:lineRule="auto"/>
              <w:jc w:val="both"/>
            </w:pPr>
            <w:r>
              <w:t>администрации МР «Сергокалинский район»</w:t>
            </w:r>
          </w:p>
        </w:tc>
      </w:tr>
      <w:tr w:rsidR="006C381A">
        <w:trPr>
          <w:trHeight w:hRule="exact" w:val="145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Наименование про</w:t>
            </w:r>
            <w:r>
              <w:rPr>
                <w:b/>
                <w:bCs/>
              </w:rPr>
              <w:softHyphen/>
              <w:t>граммы (далее Про</w:t>
            </w:r>
            <w:r>
              <w:rPr>
                <w:b/>
                <w:bCs/>
              </w:rPr>
              <w:softHyphen/>
              <w:t>грамма)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4A5184" w:rsidP="004D39EF">
            <w:pPr>
              <w:pStyle w:val="a5"/>
              <w:jc w:val="both"/>
            </w:pPr>
            <w:r>
              <w:t xml:space="preserve">Программа выявления, поддержки и развития </w:t>
            </w:r>
            <w:proofErr w:type="gramStart"/>
            <w:r>
              <w:t>одарен</w:t>
            </w:r>
            <w:r>
              <w:softHyphen/>
              <w:t>ных</w:t>
            </w:r>
            <w:proofErr w:type="gramEnd"/>
            <w:r>
              <w:t xml:space="preserve"> обучающихся в сфере</w:t>
            </w:r>
            <w:r w:rsidR="00AA05F1">
              <w:t xml:space="preserve"> образования</w:t>
            </w:r>
          </w:p>
        </w:tc>
      </w:tr>
      <w:tr w:rsidR="006C381A">
        <w:trPr>
          <w:trHeight w:hRule="exact" w:val="290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Назначение про</w:t>
            </w:r>
            <w:r>
              <w:rPr>
                <w:b/>
                <w:bCs/>
              </w:rPr>
              <w:softHyphen/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jc w:val="both"/>
            </w:pPr>
            <w:r>
              <w:t>Настоящая программа определяет стратегию форми</w:t>
            </w:r>
            <w:r>
              <w:softHyphen/>
              <w:t>рования муниципальной системы выявления, под</w:t>
            </w:r>
            <w:r>
              <w:softHyphen/>
              <w:t>держки и развития одаренных детей в соответствии с приказом начальника управления образования</w:t>
            </w:r>
            <w:r w:rsidR="004D39EF">
              <w:t xml:space="preserve"> Сергокалинского района  </w:t>
            </w:r>
            <w:r w:rsidR="00004193" w:rsidRPr="00AA05F1">
              <w:rPr>
                <w:color w:val="000000" w:themeColor="text1"/>
              </w:rPr>
              <w:t xml:space="preserve">№   </w:t>
            </w:r>
            <w:r w:rsidR="00AA05F1" w:rsidRPr="00AA05F1">
              <w:rPr>
                <w:color w:val="000000" w:themeColor="text1"/>
              </w:rPr>
              <w:t>50/1</w:t>
            </w:r>
            <w:r w:rsidR="00004193" w:rsidRPr="00AA05F1">
              <w:rPr>
                <w:color w:val="000000" w:themeColor="text1"/>
              </w:rPr>
              <w:t xml:space="preserve"> </w:t>
            </w:r>
            <w:r w:rsidR="00AA05F1" w:rsidRPr="00AA05F1">
              <w:rPr>
                <w:color w:val="000000" w:themeColor="text1"/>
              </w:rPr>
              <w:t xml:space="preserve"> </w:t>
            </w:r>
            <w:r w:rsidR="00004193" w:rsidRPr="00AA05F1">
              <w:rPr>
                <w:color w:val="000000" w:themeColor="text1"/>
              </w:rPr>
              <w:t xml:space="preserve">  </w:t>
            </w:r>
            <w:r w:rsidR="00AA05F1" w:rsidRPr="00AA05F1">
              <w:rPr>
                <w:color w:val="000000" w:themeColor="text1"/>
              </w:rPr>
              <w:t xml:space="preserve"> от 11</w:t>
            </w:r>
            <w:r w:rsidRPr="00AA05F1">
              <w:rPr>
                <w:color w:val="000000" w:themeColor="text1"/>
              </w:rPr>
              <w:t>.09.2020 года</w:t>
            </w:r>
          </w:p>
        </w:tc>
      </w:tr>
      <w:tr w:rsidR="006C381A">
        <w:trPr>
          <w:trHeight w:hRule="exact" w:val="193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Обеспечение Про</w:t>
            </w:r>
            <w:r>
              <w:rPr>
                <w:b/>
                <w:bCs/>
              </w:rPr>
              <w:softHyphen/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jc w:val="both"/>
            </w:pPr>
            <w:r>
              <w:t>Реализация программы обеспечивается за счет раз</w:t>
            </w:r>
            <w:r>
              <w:softHyphen/>
              <w:t>личных источников финансирования: бюджетные средства; внебюджетные средства (спонсорские сред</w:t>
            </w:r>
            <w:r>
              <w:softHyphen/>
              <w:t>ства, добровольные пожертвования).</w:t>
            </w:r>
          </w:p>
        </w:tc>
      </w:tr>
      <w:tr w:rsidR="006C381A">
        <w:trPr>
          <w:trHeight w:hRule="exact" w:val="387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Исполнители Про</w:t>
            </w:r>
            <w:r>
              <w:rPr>
                <w:b/>
                <w:bCs/>
              </w:rPr>
              <w:softHyphen/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004193">
            <w:pPr>
              <w:pStyle w:val="a5"/>
              <w:jc w:val="both"/>
            </w:pPr>
            <w:r>
              <w:t xml:space="preserve"> МКУ «</w:t>
            </w:r>
            <w:r w:rsidR="004A5184">
              <w:t>Управление образования</w:t>
            </w:r>
            <w:r>
              <w:t>»</w:t>
            </w:r>
            <w:r w:rsidR="004D39EF">
              <w:t xml:space="preserve"> Сергокалинского района</w:t>
            </w:r>
            <w:r>
              <w:t>.</w:t>
            </w:r>
          </w:p>
          <w:p w:rsidR="006C381A" w:rsidRDefault="004A5184" w:rsidP="004D39EF">
            <w:pPr>
              <w:pStyle w:val="a5"/>
              <w:tabs>
                <w:tab w:val="left" w:pos="1498"/>
                <w:tab w:val="left" w:pos="5746"/>
              </w:tabs>
              <w:jc w:val="both"/>
            </w:pPr>
            <w:r>
              <w:t>Муниципальное бюджетное образовательное учре</w:t>
            </w:r>
            <w:r>
              <w:softHyphen/>
              <w:t>ждение дополнительного образ</w:t>
            </w:r>
            <w:r w:rsidR="004D39EF">
              <w:t>ования  ДДТ</w:t>
            </w:r>
            <w:r w:rsidR="00004193">
              <w:t>.</w:t>
            </w:r>
            <w:r w:rsidR="004D39EF">
              <w:t xml:space="preserve"> </w:t>
            </w:r>
          </w:p>
          <w:p w:rsidR="006C381A" w:rsidRDefault="004A5184">
            <w:pPr>
              <w:pStyle w:val="a5"/>
            </w:pPr>
            <w:r>
              <w:t>Образова</w:t>
            </w:r>
            <w:r w:rsidR="004D39EF">
              <w:t>тельные организации  района</w:t>
            </w:r>
            <w:r w:rsidR="00004193">
              <w:t>.</w:t>
            </w:r>
          </w:p>
        </w:tc>
      </w:tr>
      <w:tr w:rsidR="006C381A">
        <w:trPr>
          <w:trHeight w:hRule="exact" w:val="153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lastRenderedPageBreak/>
              <w:t>Управление Про</w:t>
            </w:r>
            <w:r>
              <w:rPr>
                <w:b/>
                <w:bCs/>
              </w:rPr>
              <w:softHyphen/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ind w:left="180"/>
              <w:jc w:val="both"/>
            </w:pPr>
            <w:r>
              <w:t>Реализация муниципальной программы осуществля</w:t>
            </w:r>
            <w:r>
              <w:softHyphen/>
              <w:t xml:space="preserve">ется, в рамках полномочий, управления образования </w:t>
            </w:r>
            <w:r w:rsidR="004D39EF">
              <w:t>администрации  МР «Сергокалинский район»</w:t>
            </w:r>
            <w:r>
              <w:t>. Муниципальным</w:t>
            </w:r>
          </w:p>
        </w:tc>
      </w:tr>
      <w:tr w:rsidR="006C381A">
        <w:trPr>
          <w:trHeight w:hRule="exact" w:val="339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ind w:left="180" w:firstLine="20"/>
              <w:jc w:val="both"/>
            </w:pPr>
            <w:r>
              <w:t>координатором назначе</w:t>
            </w:r>
            <w:r w:rsidR="004D39EF">
              <w:t>н методист МКУ «Управления образования»</w:t>
            </w:r>
            <w:r>
              <w:t>, который определяет исполнителей Программы (в целом или отдельных ее мероприятий), а также обеспечивает взаимосвязь между исполнителем Программы, в том числе координацию их действий по реализации Про</w:t>
            </w:r>
            <w:r>
              <w:softHyphen/>
              <w:t>граммы или ее отдельных мероприятий.</w:t>
            </w:r>
          </w:p>
        </w:tc>
      </w:tr>
      <w:tr w:rsidR="006C381A">
        <w:trPr>
          <w:trHeight w:hRule="exact" w:val="97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after="160" w:line="240" w:lineRule="auto"/>
            </w:pPr>
            <w:r>
              <w:rPr>
                <w:b/>
                <w:bCs/>
              </w:rPr>
              <w:t>Срок реализации</w:t>
            </w:r>
          </w:p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t>2020-2025 гг.</w:t>
            </w:r>
          </w:p>
        </w:tc>
      </w:tr>
      <w:tr w:rsidR="006C381A">
        <w:trPr>
          <w:trHeight w:hRule="exact" w:val="44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Разработчик </w:t>
            </w:r>
            <w:proofErr w:type="gramStart"/>
            <w:r>
              <w:rPr>
                <w:b/>
                <w:bCs/>
              </w:rPr>
              <w:t>про</w:t>
            </w:r>
            <w:proofErr w:type="gramEnd"/>
            <w:r>
              <w:rPr>
                <w:b/>
                <w:bCs/>
              </w:rPr>
              <w:t>-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6C381A">
            <w:pPr>
              <w:pStyle w:val="a5"/>
              <w:spacing w:line="240" w:lineRule="auto"/>
              <w:jc w:val="both"/>
            </w:pPr>
          </w:p>
        </w:tc>
      </w:tr>
      <w:tr w:rsidR="006C381A">
        <w:trPr>
          <w:trHeight w:hRule="exact" w:val="1013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граммы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AA05F1" w:rsidP="00AA05F1">
            <w:pPr>
              <w:pStyle w:val="a5"/>
              <w:jc w:val="both"/>
            </w:pPr>
            <w:r>
              <w:t xml:space="preserve">    МКУ «Управление образования Сергокалинского района</w:t>
            </w:r>
          </w:p>
        </w:tc>
      </w:tr>
      <w:tr w:rsidR="006C381A">
        <w:trPr>
          <w:trHeight w:hRule="exact" w:val="44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Нормативно-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t xml:space="preserve">Программа разработана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6C381A">
        <w:trPr>
          <w:trHeight w:hRule="exact" w:val="485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правовое </w:t>
            </w:r>
            <w:proofErr w:type="spellStart"/>
            <w:r>
              <w:rPr>
                <w:b/>
                <w:bCs/>
              </w:rPr>
              <w:t>обеспече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t>1. Федеральными нормативно-правовыми актами:</w:t>
            </w:r>
          </w:p>
        </w:tc>
      </w:tr>
      <w:tr w:rsidR="006C381A">
        <w:trPr>
          <w:trHeight w:hRule="exact" w:val="7786"/>
          <w:jc w:val="center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proofErr w:type="spellStart"/>
            <w:r>
              <w:rPr>
                <w:b/>
                <w:bCs/>
              </w:rPr>
              <w:lastRenderedPageBreak/>
              <w:t>ние</w:t>
            </w:r>
            <w:proofErr w:type="spellEnd"/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numPr>
                <w:ilvl w:val="0"/>
                <w:numId w:val="1"/>
              </w:numPr>
              <w:tabs>
                <w:tab w:val="left" w:pos="530"/>
              </w:tabs>
              <w:ind w:firstLine="180"/>
            </w:pPr>
            <w:r>
              <w:t>Конституция Российской Федерации</w:t>
            </w:r>
          </w:p>
          <w:p w:rsidR="006C381A" w:rsidRDefault="004A5184">
            <w:pPr>
              <w:pStyle w:val="a5"/>
              <w:numPr>
                <w:ilvl w:val="0"/>
                <w:numId w:val="1"/>
              </w:numPr>
              <w:tabs>
                <w:tab w:val="left" w:pos="555"/>
              </w:tabs>
              <w:ind w:left="600" w:hanging="400"/>
              <w:jc w:val="both"/>
            </w:pPr>
            <w:r>
              <w:t>Указ Президента Российской Федерации от 21.07.2020 №474 «О национальных целях разви</w:t>
            </w:r>
            <w:r>
              <w:softHyphen/>
              <w:t>тия Российской Федерации на период до 2030 го</w:t>
            </w:r>
            <w:r>
              <w:softHyphen/>
              <w:t>да»</w:t>
            </w:r>
          </w:p>
          <w:p w:rsidR="006C381A" w:rsidRDefault="004A5184">
            <w:pPr>
              <w:pStyle w:val="a5"/>
              <w:numPr>
                <w:ilvl w:val="0"/>
                <w:numId w:val="1"/>
              </w:numPr>
              <w:tabs>
                <w:tab w:val="left" w:pos="560"/>
              </w:tabs>
              <w:ind w:left="600" w:hanging="400"/>
              <w:jc w:val="both"/>
            </w:pPr>
            <w:r>
              <w:t>Федеральный закон от 29.12.2012 года №273-ФЗ «Об образовании в Российской Федерации»</w:t>
            </w:r>
          </w:p>
          <w:p w:rsidR="006C381A" w:rsidRDefault="004A5184">
            <w:pPr>
              <w:pStyle w:val="a5"/>
              <w:numPr>
                <w:ilvl w:val="0"/>
                <w:numId w:val="1"/>
              </w:numPr>
              <w:tabs>
                <w:tab w:val="left" w:pos="550"/>
              </w:tabs>
              <w:ind w:left="600" w:hanging="400"/>
              <w:jc w:val="both"/>
            </w:pPr>
            <w:r>
              <w:t>Государственная программа Российской Федера</w:t>
            </w:r>
            <w:r>
              <w:softHyphen/>
              <w:t>ции «Развитие образования», утвержденная по</w:t>
            </w:r>
            <w:r>
              <w:softHyphen/>
              <w:t>становлением Правительства Российской Федера</w:t>
            </w:r>
            <w:r>
              <w:softHyphen/>
              <w:t>ции от 26.12.2017 года №1642.</w:t>
            </w:r>
          </w:p>
          <w:p w:rsidR="006C381A" w:rsidRDefault="004A5184">
            <w:pPr>
              <w:pStyle w:val="a5"/>
              <w:numPr>
                <w:ilvl w:val="0"/>
                <w:numId w:val="1"/>
              </w:numPr>
              <w:tabs>
                <w:tab w:val="left" w:pos="550"/>
              </w:tabs>
              <w:ind w:left="600" w:hanging="400"/>
              <w:jc w:val="both"/>
            </w:pPr>
            <w:r>
              <w:t>Национальный проект «Образование», утвер</w:t>
            </w:r>
            <w:r>
              <w:softHyphen/>
              <w:t>жденный президиумом Совета при Президенте Российской Федерации по стратегическому разви</w:t>
            </w:r>
            <w:r>
              <w:softHyphen/>
              <w:t>тию и национальным проектам (протокол от 24.12.2018 г. №16)</w:t>
            </w:r>
          </w:p>
        </w:tc>
      </w:tr>
      <w:tr w:rsidR="006C381A" w:rsidTr="00F31C46">
        <w:trPr>
          <w:trHeight w:hRule="exact" w:val="553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numPr>
                <w:ilvl w:val="0"/>
                <w:numId w:val="2"/>
              </w:numPr>
              <w:tabs>
                <w:tab w:val="left" w:pos="590"/>
              </w:tabs>
              <w:ind w:left="600" w:hanging="360"/>
              <w:jc w:val="both"/>
            </w:pPr>
            <w:r>
              <w:t>Концепция общенациональной системы выявле</w:t>
            </w:r>
            <w:r>
              <w:softHyphen/>
              <w:t>ния и развития молодых талантов, утвержденная Президентом РФ 3 апреля 2012 г. приказом №827</w:t>
            </w:r>
          </w:p>
          <w:p w:rsidR="006C381A" w:rsidRDefault="004A5184">
            <w:pPr>
              <w:pStyle w:val="a5"/>
              <w:numPr>
                <w:ilvl w:val="0"/>
                <w:numId w:val="3"/>
              </w:numPr>
              <w:tabs>
                <w:tab w:val="left" w:pos="355"/>
              </w:tabs>
              <w:ind w:left="420" w:hanging="420"/>
              <w:jc w:val="both"/>
            </w:pPr>
            <w:r>
              <w:t>Нормативно-право</w:t>
            </w:r>
            <w:r w:rsidR="00FC0869">
              <w:t>вые акты</w:t>
            </w:r>
            <w:proofErr w:type="gramStart"/>
            <w:r w:rsidR="004D39EF">
              <w:t xml:space="preserve"> </w:t>
            </w:r>
            <w:r>
              <w:t>:</w:t>
            </w:r>
            <w:proofErr w:type="gramEnd"/>
          </w:p>
          <w:p w:rsidR="00F31C46" w:rsidRDefault="001E3E85" w:rsidP="00F31C46">
            <w:pPr>
              <w:pStyle w:val="a5"/>
              <w:ind w:firstLine="580"/>
            </w:pPr>
            <w:r>
              <w:t>-</w:t>
            </w:r>
            <w:r w:rsidR="004D39EF">
              <w:t xml:space="preserve">Приказ управления образования </w:t>
            </w:r>
            <w:r w:rsidR="00F31C46" w:rsidRPr="00F31C46">
              <w:rPr>
                <w:color w:val="000000" w:themeColor="text1"/>
              </w:rPr>
              <w:t>от 11.09.2020 года №50/1</w:t>
            </w:r>
            <w:r w:rsidR="004A5184" w:rsidRPr="00F31C46">
              <w:rPr>
                <w:color w:val="000000" w:themeColor="text1"/>
              </w:rPr>
              <w:t xml:space="preserve"> «О формирован</w:t>
            </w:r>
            <w:r w:rsidR="00F31C46">
              <w:rPr>
                <w:color w:val="000000" w:themeColor="text1"/>
              </w:rPr>
              <w:t>ии муниципальной системы выявле</w:t>
            </w:r>
            <w:r w:rsidR="00F31C46">
              <w:t>ния, поддержки и развития одаренных детей»</w:t>
            </w:r>
          </w:p>
          <w:p w:rsidR="006C381A" w:rsidRDefault="006C381A" w:rsidP="00FC0869">
            <w:pPr>
              <w:pStyle w:val="a5"/>
              <w:tabs>
                <w:tab w:val="left" w:pos="590"/>
              </w:tabs>
              <w:ind w:left="600"/>
              <w:jc w:val="both"/>
            </w:pPr>
          </w:p>
        </w:tc>
      </w:tr>
      <w:tr w:rsidR="006C381A">
        <w:trPr>
          <w:trHeight w:hRule="exact" w:val="580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lastRenderedPageBreak/>
              <w:br w:type="page"/>
            </w:r>
            <w:r>
              <w:rPr>
                <w:b/>
                <w:bCs/>
              </w:rPr>
              <w:t>Адресная аудитория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numPr>
                <w:ilvl w:val="0"/>
                <w:numId w:val="5"/>
              </w:numPr>
              <w:tabs>
                <w:tab w:val="left" w:pos="600"/>
              </w:tabs>
              <w:ind w:left="580" w:hanging="340"/>
              <w:jc w:val="both"/>
            </w:pPr>
            <w:r>
              <w:t>обучающиеся по программам начального, общего, основного и среднего общего образования, допол</w:t>
            </w:r>
            <w:r>
              <w:softHyphen/>
              <w:t>нительного образования, дошкольного образова</w:t>
            </w:r>
            <w:r>
              <w:softHyphen/>
              <w:t>ния, члены детских общественных объединений и организаций</w:t>
            </w:r>
          </w:p>
          <w:p w:rsidR="006C381A" w:rsidRDefault="004A5184">
            <w:pPr>
              <w:pStyle w:val="a5"/>
              <w:numPr>
                <w:ilvl w:val="0"/>
                <w:numId w:val="5"/>
              </w:numPr>
              <w:tabs>
                <w:tab w:val="left" w:pos="595"/>
              </w:tabs>
              <w:ind w:left="580" w:hanging="340"/>
              <w:jc w:val="both"/>
            </w:pPr>
            <w:r>
              <w:t>педагоги общеобразовательных организаций, до</w:t>
            </w:r>
            <w:r>
              <w:softHyphen/>
              <w:t>полнительного и дошкольного образования, руко</w:t>
            </w:r>
            <w:r>
              <w:softHyphen/>
              <w:t>водители детских общественных объединений и организаций</w:t>
            </w:r>
          </w:p>
          <w:p w:rsidR="006C381A" w:rsidRDefault="004A5184">
            <w:pPr>
              <w:pStyle w:val="a5"/>
              <w:numPr>
                <w:ilvl w:val="0"/>
                <w:numId w:val="5"/>
              </w:numPr>
              <w:tabs>
                <w:tab w:val="left" w:pos="595"/>
              </w:tabs>
              <w:ind w:firstLine="240"/>
              <w:jc w:val="both"/>
            </w:pPr>
            <w:r>
              <w:t>родители</w:t>
            </w:r>
          </w:p>
          <w:p w:rsidR="006C381A" w:rsidRDefault="008802FF">
            <w:pPr>
              <w:pStyle w:val="a5"/>
              <w:numPr>
                <w:ilvl w:val="0"/>
                <w:numId w:val="5"/>
              </w:numPr>
              <w:tabs>
                <w:tab w:val="left" w:pos="600"/>
              </w:tabs>
              <w:ind w:left="580" w:hanging="340"/>
              <w:jc w:val="both"/>
            </w:pPr>
            <w:r>
              <w:t xml:space="preserve"> методи</w:t>
            </w:r>
            <w:r>
              <w:softHyphen/>
              <w:t>сты «</w:t>
            </w:r>
            <w:r w:rsidR="004A5184">
              <w:t>ИМЦ»</w:t>
            </w:r>
          </w:p>
        </w:tc>
      </w:tr>
      <w:tr w:rsidR="006C381A">
        <w:trPr>
          <w:trHeight w:hRule="exact" w:val="146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jc w:val="both"/>
            </w:pPr>
            <w:r>
              <w:t>Создать условия для формирования муниципальной системы выявления, поддержки и развития талантли</w:t>
            </w:r>
            <w:r>
              <w:softHyphen/>
              <w:t>вых и высокомот</w:t>
            </w:r>
            <w:r w:rsidR="008802FF">
              <w:t>ивированных школьников в образовании</w:t>
            </w:r>
          </w:p>
        </w:tc>
      </w:tr>
    </w:tbl>
    <w:p w:rsidR="006C381A" w:rsidRDefault="004A51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40"/>
      </w:tblGrid>
      <w:tr w:rsidR="006C381A">
        <w:trPr>
          <w:trHeight w:hRule="exact" w:val="194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6C381A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F31C46">
            <w:pPr>
              <w:pStyle w:val="a5"/>
              <w:jc w:val="both"/>
            </w:pPr>
            <w:r>
              <w:t>,</w:t>
            </w:r>
            <w:r w:rsidR="004A5184">
              <w:t xml:space="preserve"> на основе развития «инфра</w:t>
            </w:r>
            <w:r w:rsidR="004A5184">
              <w:softHyphen/>
              <w:t>структуры одаренности», их самореализации, профес</w:t>
            </w:r>
            <w:r w:rsidR="004A5184">
              <w:softHyphen/>
              <w:t>сионального самоопределения в соответствии со спо</w:t>
            </w:r>
            <w:r w:rsidR="004A5184">
              <w:softHyphen/>
              <w:t>собностями</w:t>
            </w:r>
          </w:p>
        </w:tc>
      </w:tr>
      <w:tr w:rsidR="006C381A">
        <w:trPr>
          <w:trHeight w:hRule="exact" w:val="1306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40" w:hanging="440"/>
              <w:jc w:val="both"/>
            </w:pPr>
            <w:r>
              <w:t>разработка, корректировка, устойчивое функцио</w:t>
            </w:r>
            <w:r>
              <w:softHyphen/>
              <w:t>нирование мониторинга состояния работы с ода</w:t>
            </w:r>
            <w:r>
              <w:softHyphen/>
              <w:t>ренными детьми в общеобразовательных учрежде</w:t>
            </w:r>
            <w:r>
              <w:softHyphen/>
              <w:t>ниях и учреждениях дополнительного образования города;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40" w:hanging="440"/>
              <w:jc w:val="both"/>
            </w:pPr>
            <w:r>
              <w:t>разработка научно-методического обеспечения ди</w:t>
            </w:r>
            <w:r>
              <w:softHyphen/>
              <w:t>агностики, обучения и развития одаренных детей;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40" w:hanging="440"/>
              <w:jc w:val="both"/>
            </w:pPr>
            <w:r>
              <w:t>подготовка и повышение квалификации кадров по работе с одаренными детьми;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40" w:hanging="440"/>
              <w:jc w:val="both"/>
            </w:pPr>
            <w:r>
              <w:t>консолидирование ресурсы образовательных учре</w:t>
            </w:r>
            <w:r>
              <w:softHyphen/>
              <w:t>ждений города для развития системы работы с ода</w:t>
            </w:r>
            <w:r>
              <w:softHyphen/>
              <w:t>ренными детьми через диссеминацию опыта инно</w:t>
            </w:r>
            <w:r>
              <w:softHyphen/>
              <w:t>вацио</w:t>
            </w:r>
            <w:r w:rsidR="00BB24F4">
              <w:t xml:space="preserve">нных площадок </w:t>
            </w:r>
            <w:r>
              <w:t xml:space="preserve"> и т.д.;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40" w:hanging="440"/>
              <w:jc w:val="both"/>
            </w:pPr>
            <w:r>
              <w:t>выявление и отбор одаренных детей, создание условий для развития их творческого потенциала;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ind w:left="440" w:hanging="440"/>
              <w:jc w:val="both"/>
            </w:pPr>
            <w:r>
              <w:t>совершенствование содержания реализации кален</w:t>
            </w:r>
            <w:r>
              <w:softHyphen/>
              <w:t>даря городских массовых и спортивных мероприя</w:t>
            </w:r>
            <w:r>
              <w:softHyphen/>
              <w:t>тий, создающее условия для демонстрации дости</w:t>
            </w:r>
            <w:r>
              <w:softHyphen/>
              <w:t>жений одаренных детей в различных видах дея</w:t>
            </w:r>
            <w:r>
              <w:softHyphen/>
              <w:t>тельности;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ind w:left="440" w:hanging="440"/>
              <w:jc w:val="both"/>
            </w:pPr>
            <w:r>
              <w:t>организация и проведение конкурсных мероприя</w:t>
            </w:r>
            <w:r>
              <w:softHyphen/>
              <w:t>тий по выявлению лучших практик работы с ода</w:t>
            </w:r>
            <w:r>
              <w:softHyphen/>
            </w:r>
            <w:r w:rsidR="00F31C46">
              <w:t>рёнными детьми в  Сергокалинском районе</w:t>
            </w:r>
            <w:r>
              <w:t>, диссеминация опыта их работы;</w:t>
            </w:r>
          </w:p>
          <w:p w:rsidR="006C381A" w:rsidRDefault="004A5184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40" w:hanging="440"/>
              <w:jc w:val="both"/>
            </w:pPr>
            <w:r>
              <w:t>ведение на постоянной основе и поддержание в ак</w:t>
            </w:r>
            <w:r>
              <w:softHyphen/>
              <w:t>туальном состоянии реестра одаренных детей, под</w:t>
            </w:r>
            <w:r>
              <w:softHyphen/>
              <w:t>готовка рекомендаций по итогам анализа;</w:t>
            </w:r>
          </w:p>
        </w:tc>
      </w:tr>
    </w:tbl>
    <w:p w:rsidR="006C381A" w:rsidRDefault="004A51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40"/>
      </w:tblGrid>
      <w:tr w:rsidR="006C381A">
        <w:trPr>
          <w:trHeight w:hRule="exact" w:val="1160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6C381A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ведение на постоянной основе и поддержание в ак</w:t>
            </w:r>
            <w:r>
              <w:softHyphen/>
              <w:t>туальном состоянии Банка данных эффективных практик по работе с одаренными детьми в о</w:t>
            </w:r>
            <w:r w:rsidR="00F31C46">
              <w:t>бласти образования</w:t>
            </w:r>
            <w:r>
              <w:t>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развитие дополнительного образования, удовле</w:t>
            </w:r>
            <w:r>
              <w:softHyphen/>
              <w:t>творяющего потребностям, интересам детей и со</w:t>
            </w:r>
            <w:r>
              <w:softHyphen/>
              <w:t>циума;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ind w:left="440" w:hanging="440"/>
              <w:jc w:val="both"/>
            </w:pPr>
            <w:r>
              <w:t>создание системы межведомственного взаимодей</w:t>
            </w:r>
            <w:r>
              <w:softHyphen/>
              <w:t>ствия по организации работы с одаренными деть</w:t>
            </w:r>
            <w:r>
              <w:softHyphen/>
              <w:t>ми;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внедрение инновационных образовательных техно</w:t>
            </w:r>
            <w:r>
              <w:softHyphen/>
              <w:t>логий в процессе обучения одаренных детей;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просвещение родителей по вопросам воспитания и развития детей на всех возрастных этапах;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дальнейшее совершенствование системы раннего развития, в том числе детской одаренности, детей до 7 лет;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расширение возможностей педагогической органи</w:t>
            </w:r>
            <w:r>
              <w:softHyphen/>
              <w:t>зации свободного времени одаренных школьников в условиях образовательного учреждения, особен</w:t>
            </w:r>
            <w:r>
              <w:softHyphen/>
              <w:t>но для детей с ОВЗ и детей, оказавшихся в трудной жизненной ситуации;</w:t>
            </w:r>
          </w:p>
          <w:p w:rsidR="006C381A" w:rsidRDefault="004A5184">
            <w:pPr>
              <w:pStyle w:val="a5"/>
              <w:numPr>
                <w:ilvl w:val="0"/>
                <w:numId w:val="7"/>
              </w:numPr>
              <w:tabs>
                <w:tab w:val="left" w:pos="355"/>
              </w:tabs>
              <w:ind w:left="440" w:hanging="440"/>
              <w:jc w:val="both"/>
            </w:pPr>
            <w:r>
              <w:t>развитие системы поощрения одаренных детей и педагогов.</w:t>
            </w:r>
          </w:p>
        </w:tc>
      </w:tr>
      <w:tr w:rsidR="006C381A">
        <w:trPr>
          <w:trHeight w:hRule="exact" w:val="43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Приоритетные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ind w:firstLine="180"/>
              <w:jc w:val="both"/>
            </w:pPr>
            <w:r>
              <w:t xml:space="preserve">Реализация задач государственной политики </w:t>
            </w:r>
            <w:proofErr w:type="gramStart"/>
            <w:r>
              <w:t xml:space="preserve">в </w:t>
            </w:r>
            <w:proofErr w:type="spellStart"/>
            <w:r>
              <w:t>обла</w:t>
            </w:r>
            <w:proofErr w:type="spellEnd"/>
            <w:proofErr w:type="gramEnd"/>
            <w:r>
              <w:t>-</w:t>
            </w:r>
          </w:p>
        </w:tc>
      </w:tr>
      <w:tr w:rsidR="006C381A">
        <w:trPr>
          <w:trHeight w:hRule="exact" w:val="490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направления </w:t>
            </w:r>
            <w:proofErr w:type="gramStart"/>
            <w:r>
              <w:rPr>
                <w:b/>
                <w:bCs/>
              </w:rPr>
              <w:t>про</w:t>
            </w:r>
            <w:proofErr w:type="gramEnd"/>
            <w:r>
              <w:rPr>
                <w:b/>
                <w:bCs/>
              </w:rPr>
              <w:t>-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ind w:firstLine="180"/>
              <w:jc w:val="both"/>
            </w:pPr>
            <w:proofErr w:type="spellStart"/>
            <w:r>
              <w:t>сти</w:t>
            </w:r>
            <w:proofErr w:type="spellEnd"/>
            <w:r>
              <w:t xml:space="preserve"> образования, обусловливает необходимость раз-</w:t>
            </w:r>
          </w:p>
        </w:tc>
      </w:tr>
      <w:tr w:rsidR="006C381A">
        <w:trPr>
          <w:trHeight w:hRule="exact" w:val="480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граммы/аннотация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ind w:firstLine="180"/>
              <w:jc w:val="both"/>
            </w:pPr>
            <w:r>
              <w:t>работки собственной муниципальной программы,</w:t>
            </w:r>
          </w:p>
        </w:tc>
      </w:tr>
      <w:tr w:rsidR="006C381A">
        <w:trPr>
          <w:trHeight w:hRule="exact" w:val="1997"/>
          <w:jc w:val="center"/>
        </w:trPr>
        <w:tc>
          <w:tcPr>
            <w:tcW w:w="2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ind w:left="180"/>
              <w:jc w:val="both"/>
            </w:pPr>
            <w:r>
              <w:t>призванной обеспечить благоприятные условия для создания единой согласованной муниципальной си</w:t>
            </w:r>
            <w:r>
              <w:softHyphen/>
              <w:t>стемы выявления, развития и адресной поддержки одаренных детей в различных областях деятельности.</w:t>
            </w:r>
          </w:p>
        </w:tc>
      </w:tr>
    </w:tbl>
    <w:p w:rsidR="006C381A" w:rsidRDefault="004A51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7036"/>
      </w:tblGrid>
      <w:tr w:rsidR="006C381A" w:rsidTr="008802FF">
        <w:trPr>
          <w:trHeight w:hRule="exact" w:val="451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lastRenderedPageBreak/>
              <w:t xml:space="preserve">Этапы и сроки </w:t>
            </w:r>
            <w:proofErr w:type="spellStart"/>
            <w:r>
              <w:rPr>
                <w:b/>
                <w:bCs/>
              </w:rPr>
              <w:t>реа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с сентября 2020 по январь 2021 гг. - 1 этап: </w:t>
            </w:r>
            <w:proofErr w:type="spellStart"/>
            <w:r>
              <w:t>органи</w:t>
            </w:r>
            <w:proofErr w:type="spellEnd"/>
            <w:r>
              <w:t>-</w:t>
            </w:r>
          </w:p>
        </w:tc>
      </w:tr>
      <w:tr w:rsidR="006C381A" w:rsidTr="008802FF">
        <w:trPr>
          <w:trHeight w:hRule="exact" w:val="3427"/>
          <w:jc w:val="center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proofErr w:type="spellStart"/>
            <w:r>
              <w:rPr>
                <w:b/>
                <w:bCs/>
              </w:rPr>
              <w:t>лизации</w:t>
            </w:r>
            <w:proofErr w:type="spellEnd"/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7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ind w:firstLine="440"/>
            </w:pPr>
            <w:proofErr w:type="spellStart"/>
            <w:r>
              <w:t>зационно</w:t>
            </w:r>
            <w:proofErr w:type="spellEnd"/>
            <w:r>
              <w:t>-диагностический</w:t>
            </w:r>
          </w:p>
          <w:p w:rsidR="006C381A" w:rsidRDefault="004A5184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left="440" w:hanging="440"/>
            </w:pPr>
            <w:r>
              <w:t>с января 2021 по май 2021 гг. - 2 этап: внедренче</w:t>
            </w:r>
            <w:r>
              <w:softHyphen/>
              <w:t>ский</w:t>
            </w:r>
          </w:p>
          <w:p w:rsidR="006C381A" w:rsidRDefault="004A5184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left="440" w:hanging="440"/>
            </w:pPr>
            <w:r>
              <w:t>с мая 2021 по май 2025 гг. - 3 этап: устойчивое функционирование</w:t>
            </w:r>
          </w:p>
          <w:p w:rsidR="006C381A" w:rsidRDefault="004A5184">
            <w:pPr>
              <w:pStyle w:val="a5"/>
              <w:numPr>
                <w:ilvl w:val="0"/>
                <w:numId w:val="8"/>
              </w:numPr>
              <w:tabs>
                <w:tab w:val="left" w:pos="360"/>
              </w:tabs>
              <w:ind w:left="440" w:hanging="440"/>
            </w:pPr>
            <w:r>
              <w:t>с мая 2025 по декабрь 2025 гг. - 4 этап: подведение итогов</w:t>
            </w:r>
          </w:p>
        </w:tc>
      </w:tr>
      <w:tr w:rsidR="006C381A" w:rsidTr="008802FF">
        <w:trPr>
          <w:trHeight w:hRule="exact" w:val="446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Перечень </w:t>
            </w:r>
            <w:proofErr w:type="gramStart"/>
            <w:r>
              <w:rPr>
                <w:b/>
                <w:bCs/>
              </w:rPr>
              <w:t>основных</w:t>
            </w:r>
            <w:proofErr w:type="gram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рост удельного веса 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по</w:t>
            </w:r>
          </w:p>
        </w:tc>
      </w:tr>
      <w:tr w:rsidR="006C381A" w:rsidTr="008802FF">
        <w:trPr>
          <w:trHeight w:hRule="exact" w:val="466"/>
          <w:jc w:val="center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целевых показателей</w:t>
            </w:r>
          </w:p>
        </w:tc>
        <w:tc>
          <w:tcPr>
            <w:tcW w:w="7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ind w:firstLine="440"/>
              <w:jc w:val="both"/>
            </w:pPr>
            <w:r>
              <w:t>программам начального, общего, основного и</w:t>
            </w:r>
          </w:p>
        </w:tc>
      </w:tr>
      <w:tr w:rsidR="006C381A" w:rsidTr="008802FF">
        <w:trPr>
          <w:trHeight w:hRule="exact" w:val="518"/>
          <w:jc w:val="center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(индикаторов) </w:t>
            </w:r>
            <w:proofErr w:type="gramStart"/>
            <w:r>
              <w:rPr>
                <w:b/>
                <w:bCs/>
              </w:rPr>
              <w:t>Про</w:t>
            </w:r>
            <w:proofErr w:type="gramEnd"/>
            <w:r>
              <w:rPr>
                <w:b/>
                <w:bCs/>
              </w:rPr>
              <w:t>-</w:t>
            </w:r>
          </w:p>
        </w:tc>
        <w:tc>
          <w:tcPr>
            <w:tcW w:w="7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ind w:firstLine="440"/>
              <w:jc w:val="both"/>
            </w:pPr>
            <w:r>
              <w:t xml:space="preserve">среднего общего образования, участвующих </w:t>
            </w:r>
            <w:proofErr w:type="gramStart"/>
            <w:r>
              <w:t>в</w:t>
            </w:r>
            <w:proofErr w:type="gramEnd"/>
          </w:p>
        </w:tc>
      </w:tr>
      <w:tr w:rsidR="006C381A" w:rsidTr="008802FF">
        <w:trPr>
          <w:trHeight w:hRule="exact" w:val="8722"/>
          <w:jc w:val="center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граммы</w:t>
            </w:r>
          </w:p>
        </w:tc>
        <w:tc>
          <w:tcPr>
            <w:tcW w:w="7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ind w:left="440"/>
              <w:jc w:val="both"/>
            </w:pPr>
            <w:r>
              <w:t>олимпиадах и иных конкурсных мероприятиях раз</w:t>
            </w:r>
            <w:r>
              <w:softHyphen/>
              <w:t xml:space="preserve">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</w:t>
            </w:r>
            <w:r>
              <w:softHyphen/>
              <w:t>ся по программам начального, общего, основного и среднего общего образования;</w:t>
            </w:r>
          </w:p>
          <w:p w:rsidR="006C381A" w:rsidRDefault="004A5184">
            <w:pPr>
              <w:pStyle w:val="a5"/>
              <w:numPr>
                <w:ilvl w:val="0"/>
                <w:numId w:val="9"/>
              </w:numPr>
              <w:tabs>
                <w:tab w:val="left" w:pos="360"/>
              </w:tabs>
              <w:spacing w:line="377" w:lineRule="auto"/>
              <w:ind w:left="440" w:hanging="440"/>
              <w:jc w:val="both"/>
            </w:pPr>
            <w:r>
              <w:t>охват детей в возрасте от 5 до 18 лет дополнитель</w:t>
            </w:r>
            <w:r>
              <w:softHyphen/>
              <w:t>ными общеобразовательными программами к 2024 году должен составить 80%;</w:t>
            </w:r>
          </w:p>
          <w:p w:rsidR="006C381A" w:rsidRDefault="004A5184">
            <w:pPr>
              <w:pStyle w:val="a5"/>
              <w:numPr>
                <w:ilvl w:val="0"/>
                <w:numId w:val="9"/>
              </w:numPr>
              <w:tabs>
                <w:tab w:val="left" w:pos="360"/>
              </w:tabs>
              <w:spacing w:line="374" w:lineRule="auto"/>
              <w:ind w:left="440" w:hanging="440"/>
              <w:jc w:val="both"/>
            </w:pPr>
            <w:r>
              <w:t>сохранение и рост доли детей, занявших призовые места на конкурсах, фестивалях, муниципального, областного, регионального, всероссийского и меж</w:t>
            </w:r>
            <w:r>
              <w:softHyphen/>
              <w:t>дународного уровней, из общего числа участников;</w:t>
            </w:r>
          </w:p>
          <w:p w:rsidR="006C381A" w:rsidRDefault="004A5184">
            <w:pPr>
              <w:pStyle w:val="a5"/>
              <w:numPr>
                <w:ilvl w:val="0"/>
                <w:numId w:val="9"/>
              </w:numPr>
              <w:tabs>
                <w:tab w:val="left" w:pos="360"/>
              </w:tabs>
              <w:spacing w:line="377" w:lineRule="auto"/>
              <w:ind w:left="440" w:hanging="440"/>
              <w:jc w:val="both"/>
            </w:pPr>
            <w:r>
              <w:t>сохранение и рост количества одаренных детей, которым оказана адресная поддержка по результа</w:t>
            </w:r>
            <w:r>
              <w:softHyphen/>
              <w:t>там участия в конкурсах;</w:t>
            </w:r>
          </w:p>
          <w:p w:rsidR="006C381A" w:rsidRDefault="004A5184">
            <w:pPr>
              <w:pStyle w:val="a5"/>
              <w:numPr>
                <w:ilvl w:val="0"/>
                <w:numId w:val="9"/>
              </w:numPr>
              <w:tabs>
                <w:tab w:val="left" w:pos="355"/>
              </w:tabs>
              <w:spacing w:line="374" w:lineRule="auto"/>
              <w:ind w:left="440" w:hanging="440"/>
              <w:jc w:val="both"/>
            </w:pPr>
            <w:r>
              <w:t>рост количества педагогических работников обще</w:t>
            </w:r>
            <w:r>
              <w:softHyphen/>
              <w:t>образовательных организаций, прошедших повы</w:t>
            </w:r>
            <w:r>
              <w:softHyphen/>
              <w:t>шение квалификации в области работы с одарен</w:t>
            </w:r>
            <w:r>
              <w:softHyphen/>
              <w:t>ными детьми.</w:t>
            </w:r>
          </w:p>
        </w:tc>
      </w:tr>
      <w:tr w:rsidR="006C381A" w:rsidTr="008802FF">
        <w:trPr>
          <w:trHeight w:hRule="exact" w:val="44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Ожидаемые </w:t>
            </w:r>
            <w:proofErr w:type="spellStart"/>
            <w:r>
              <w:rPr>
                <w:b/>
                <w:bCs/>
              </w:rPr>
              <w:t>резуль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создание эффективной системы выявления и </w:t>
            </w:r>
            <w:proofErr w:type="spellStart"/>
            <w:r>
              <w:t>диа</w:t>
            </w:r>
            <w:proofErr w:type="spellEnd"/>
            <w:r>
              <w:t>-</w:t>
            </w:r>
          </w:p>
        </w:tc>
      </w:tr>
      <w:tr w:rsidR="006C381A" w:rsidTr="008802FF">
        <w:trPr>
          <w:trHeight w:hRule="exact" w:val="542"/>
          <w:jc w:val="center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t>таты реализации</w:t>
            </w:r>
          </w:p>
        </w:tc>
        <w:tc>
          <w:tcPr>
            <w:tcW w:w="7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spacing w:line="240" w:lineRule="auto"/>
              <w:ind w:firstLine="440"/>
              <w:jc w:val="both"/>
            </w:pPr>
            <w:proofErr w:type="gramStart"/>
            <w:r>
              <w:t>гностики одаренных детей в образовательных ор-</w:t>
            </w:r>
            <w:proofErr w:type="gramEnd"/>
          </w:p>
        </w:tc>
      </w:tr>
    </w:tbl>
    <w:p w:rsidR="006C381A" w:rsidRDefault="004A51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40"/>
      </w:tblGrid>
      <w:tr w:rsidR="006C381A">
        <w:trPr>
          <w:trHeight w:hRule="exact" w:val="14995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spacing w:line="240" w:lineRule="auto"/>
            </w:pPr>
            <w:r>
              <w:rPr>
                <w:b/>
                <w:bCs/>
              </w:rPr>
              <w:lastRenderedPageBreak/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8802FF">
            <w:pPr>
              <w:pStyle w:val="a5"/>
              <w:ind w:firstLine="440"/>
              <w:jc w:val="both"/>
            </w:pPr>
            <w:proofErr w:type="spellStart"/>
            <w:r>
              <w:t>ганизациях</w:t>
            </w:r>
            <w:proofErr w:type="spellEnd"/>
            <w:r>
              <w:t xml:space="preserve">  Сергокалинского района</w:t>
            </w:r>
            <w:r w:rsidR="004A5184">
              <w:t>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left="440" w:hanging="440"/>
              <w:jc w:val="both"/>
            </w:pPr>
            <w:r>
              <w:t>создание и эффективное функционирование систе</w:t>
            </w:r>
            <w:r>
              <w:softHyphen/>
              <w:t>мы поддержки</w:t>
            </w:r>
            <w:r w:rsidR="008802FF">
              <w:t xml:space="preserve"> одаренных детей  района</w:t>
            </w:r>
            <w:r>
              <w:t>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left="440" w:hanging="440"/>
              <w:jc w:val="both"/>
            </w:pPr>
            <w:r>
              <w:t>создание механизма сопровождения одаренного ребенка, обеспечивающего реализацию индивиду</w:t>
            </w:r>
            <w:r>
              <w:softHyphen/>
              <w:t>альной траектории его развития;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left="440" w:hanging="440"/>
              <w:jc w:val="both"/>
            </w:pPr>
            <w:r>
              <w:t>повышение качества, доступности и эффективно</w:t>
            </w:r>
            <w:r>
              <w:softHyphen/>
              <w:t>сти услуг в сфере работы с одаренными детьми в образователь</w:t>
            </w:r>
            <w:r w:rsidR="008802FF">
              <w:t>ных организациях  Сергокалинского района</w:t>
            </w:r>
            <w:r>
              <w:t>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5"/>
              </w:tabs>
              <w:ind w:left="440" w:hanging="440"/>
              <w:jc w:val="both"/>
            </w:pPr>
            <w:r>
              <w:t xml:space="preserve">функционирование инновационных площадок по отработке эффективного опыта работы </w:t>
            </w:r>
            <w:r w:rsidR="008802FF">
              <w:t>с одарен</w:t>
            </w:r>
            <w:r w:rsidR="008802FF">
              <w:softHyphen/>
              <w:t>ными детьми в  районе  на базе  ОО</w:t>
            </w:r>
            <w:r>
              <w:t>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left="440" w:hanging="440"/>
              <w:jc w:val="both"/>
            </w:pPr>
            <w:r>
              <w:t>создание методических рекомендаций по работе с одаренными детьми;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left="440" w:hanging="440"/>
              <w:jc w:val="both"/>
            </w:pPr>
            <w:r>
              <w:t>пополнение муниципального Банка эффективных практик работы с одаренными детьми;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left="440" w:hanging="440"/>
              <w:jc w:val="both"/>
            </w:pPr>
            <w:r>
              <w:t>повышение уровня профессиональной компетент</w:t>
            </w:r>
            <w:r>
              <w:softHyphen/>
              <w:t>ности педагогов, работающих с одаренными деть</w:t>
            </w:r>
            <w:r>
              <w:softHyphen/>
              <w:t>ми;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left="440" w:hanging="440"/>
              <w:jc w:val="both"/>
            </w:pPr>
            <w:r>
              <w:t>создание творческих педагогических коллективов, участвующих в планировании и разработке про</w:t>
            </w:r>
            <w:r>
              <w:softHyphen/>
              <w:t>грамм, апробации экспериментов и инноваций;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left="440" w:hanging="440"/>
              <w:jc w:val="both"/>
            </w:pPr>
            <w:r>
              <w:t>сетевое взаимодействие по поддержке и развитию талантливых и одарённых детей;</w:t>
            </w:r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55"/>
              </w:tabs>
              <w:ind w:left="440" w:hanging="440"/>
              <w:jc w:val="both"/>
            </w:pPr>
            <w:r>
              <w:t>возрастание числа детей, включенных в региональ</w:t>
            </w:r>
            <w:r>
              <w:softHyphen/>
              <w:t>ную систему выявления, развития и адресной под</w:t>
            </w:r>
            <w:r>
              <w:softHyphen/>
              <w:t>держки одаренных детей, в общей численности детского населения шко</w:t>
            </w:r>
            <w:r w:rsidR="008802FF">
              <w:t>льного возраста</w:t>
            </w:r>
            <w:proofErr w:type="gramStart"/>
            <w:r w:rsidR="008802FF">
              <w:t xml:space="preserve">  </w:t>
            </w:r>
            <w:r>
              <w:t>;</w:t>
            </w:r>
            <w:proofErr w:type="gramEnd"/>
          </w:p>
          <w:p w:rsidR="006C381A" w:rsidRDefault="004A5184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стимулирование талантливых детей;</w:t>
            </w:r>
          </w:p>
        </w:tc>
      </w:tr>
    </w:tbl>
    <w:p w:rsidR="006C381A" w:rsidRDefault="004A51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40"/>
      </w:tblGrid>
      <w:tr w:rsidR="006C381A">
        <w:trPr>
          <w:trHeight w:hRule="exact" w:val="291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6C381A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numPr>
                <w:ilvl w:val="0"/>
                <w:numId w:val="11"/>
              </w:numPr>
              <w:tabs>
                <w:tab w:val="left" w:pos="355"/>
              </w:tabs>
              <w:ind w:left="440" w:hanging="440"/>
              <w:jc w:val="both"/>
            </w:pPr>
            <w:r>
              <w:t>вовлечение в систему работы с одаренными детьми педагогов дошкольных образовательных учрежде</w:t>
            </w:r>
            <w:r>
              <w:softHyphen/>
              <w:t>ний;</w:t>
            </w:r>
          </w:p>
          <w:p w:rsidR="006C381A" w:rsidRDefault="004A5184">
            <w:pPr>
              <w:pStyle w:val="a5"/>
              <w:numPr>
                <w:ilvl w:val="0"/>
                <w:numId w:val="11"/>
              </w:numPr>
              <w:tabs>
                <w:tab w:val="left" w:pos="355"/>
              </w:tabs>
              <w:ind w:left="440" w:hanging="440"/>
              <w:jc w:val="both"/>
            </w:pPr>
            <w:r>
              <w:t xml:space="preserve">повышение престижа сферы </w:t>
            </w:r>
            <w:r w:rsidR="008802FF">
              <w:t xml:space="preserve">«образование» </w:t>
            </w:r>
            <w:r>
              <w:t>и имидж</w:t>
            </w:r>
            <w:r w:rsidR="008802FF">
              <w:t>а  в районе</w:t>
            </w:r>
            <w:r>
              <w:t>.</w:t>
            </w:r>
          </w:p>
        </w:tc>
      </w:tr>
      <w:tr w:rsidR="006C381A">
        <w:trPr>
          <w:trHeight w:hRule="exact" w:val="11117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Критерии оценки эф</w:t>
            </w:r>
            <w:r>
              <w:rPr>
                <w:b/>
                <w:bCs/>
              </w:rPr>
              <w:softHyphen/>
              <w:t>фективности Про</w:t>
            </w:r>
            <w:r>
              <w:rPr>
                <w:b/>
                <w:bCs/>
              </w:rPr>
              <w:softHyphen/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55"/>
                <w:tab w:val="left" w:pos="1320"/>
                <w:tab w:val="left" w:pos="4157"/>
              </w:tabs>
              <w:jc w:val="both"/>
            </w:pPr>
            <w:r>
              <w:t>рост</w:t>
            </w:r>
            <w:r>
              <w:tab/>
              <w:t xml:space="preserve">числа </w:t>
            </w:r>
            <w:proofErr w:type="gramStart"/>
            <w:r>
              <w:t>обучающихся</w:t>
            </w:r>
            <w:proofErr w:type="gramEnd"/>
            <w:r>
              <w:tab/>
              <w:t>в образовательных</w:t>
            </w:r>
          </w:p>
          <w:p w:rsidR="006C381A" w:rsidRDefault="004A5184">
            <w:pPr>
              <w:pStyle w:val="a5"/>
              <w:ind w:left="440"/>
              <w:jc w:val="both"/>
            </w:pPr>
            <w:proofErr w:type="gramStart"/>
            <w:r>
              <w:t>организациях</w:t>
            </w:r>
            <w:proofErr w:type="gramEnd"/>
            <w:r>
              <w:t>, участвующих в муниципальных, ре</w:t>
            </w:r>
            <w:r>
              <w:softHyphen/>
              <w:t>гиональных, Всероссийских конкурсах и олимпиа</w:t>
            </w:r>
            <w:r>
              <w:softHyphen/>
              <w:t>дах;</w:t>
            </w:r>
          </w:p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50"/>
              </w:tabs>
              <w:ind w:left="440" w:hanging="440"/>
              <w:jc w:val="both"/>
            </w:pPr>
            <w:r>
              <w:t>увеличение количества детей, включенных в реги</w:t>
            </w:r>
            <w:r>
              <w:softHyphen/>
              <w:t>ональную систему выявления, развития и адресной поддержки одаренных детей, в общей численности детского населения школьного возраста;</w:t>
            </w:r>
          </w:p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50"/>
              </w:tabs>
              <w:ind w:left="440" w:hanging="440"/>
              <w:jc w:val="both"/>
            </w:pPr>
            <w:r>
              <w:t>увеличение количества победителей из числа ода</w:t>
            </w:r>
            <w:r>
              <w:softHyphen/>
              <w:t>ренных детей школьного возраста, занявших при</w:t>
            </w:r>
            <w:r>
              <w:softHyphen/>
              <w:t>зовые места на муниципальных, региональных все</w:t>
            </w:r>
            <w:r>
              <w:softHyphen/>
              <w:t>российских олимпиадах, конкурсах и иных кон</w:t>
            </w:r>
            <w:r>
              <w:softHyphen/>
              <w:t>курсных мероприятиях (к 2025 году);</w:t>
            </w:r>
          </w:p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55"/>
              </w:tabs>
              <w:ind w:left="440" w:hanging="440"/>
              <w:jc w:val="both"/>
            </w:pPr>
            <w:r>
              <w:t>рост доли педагогов, активно внедряющих совре</w:t>
            </w:r>
            <w:r>
              <w:softHyphen/>
              <w:t>менные методики работы с талантливыми и ода</w:t>
            </w:r>
            <w:r>
              <w:softHyphen/>
              <w:t>рёнными детьми;</w:t>
            </w:r>
          </w:p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60"/>
              </w:tabs>
              <w:ind w:left="440" w:hanging="440"/>
              <w:jc w:val="both"/>
            </w:pPr>
            <w:r>
              <w:t>активизация сетевого взаимодействия по поддерж</w:t>
            </w:r>
            <w:r>
              <w:softHyphen/>
              <w:t>ке и развитию талантливых и одарённых детей</w:t>
            </w:r>
          </w:p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55"/>
                <w:tab w:val="left" w:pos="2741"/>
                <w:tab w:val="left" w:pos="3797"/>
              </w:tabs>
              <w:ind w:left="440" w:hanging="440"/>
              <w:jc w:val="both"/>
            </w:pPr>
            <w:r>
              <w:t>наличие системы выявления, развития и поддерж</w:t>
            </w:r>
            <w:r>
              <w:softHyphen/>
              <w:t>ки, одарённых</w:t>
            </w:r>
            <w:r>
              <w:tab/>
              <w:t>детей,</w:t>
            </w:r>
            <w:r>
              <w:tab/>
              <w:t>охватывающей детей</w:t>
            </w:r>
          </w:p>
          <w:p w:rsidR="006C381A" w:rsidRDefault="004A5184">
            <w:pPr>
              <w:pStyle w:val="a5"/>
              <w:ind w:firstLine="440"/>
            </w:pPr>
            <w:r>
              <w:t>школьного возраста;</w:t>
            </w:r>
          </w:p>
          <w:p w:rsidR="006C381A" w:rsidRDefault="004A5184">
            <w:pPr>
              <w:pStyle w:val="a5"/>
              <w:numPr>
                <w:ilvl w:val="0"/>
                <w:numId w:val="12"/>
              </w:numPr>
              <w:tabs>
                <w:tab w:val="left" w:pos="360"/>
              </w:tabs>
              <w:ind w:left="440" w:hanging="440"/>
              <w:jc w:val="both"/>
            </w:pPr>
            <w:r>
              <w:t>ежегодная адресная поддержка одаренных детей по результатам участия в конкурсах и мероприятиях.</w:t>
            </w:r>
          </w:p>
        </w:tc>
      </w:tr>
      <w:tr w:rsidR="006C381A">
        <w:trPr>
          <w:trHeight w:hRule="exact" w:val="98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</w:pPr>
            <w:r>
              <w:rPr>
                <w:b/>
                <w:bCs/>
              </w:rPr>
              <w:t>Источник финанси</w:t>
            </w:r>
            <w:r>
              <w:rPr>
                <w:b/>
                <w:bCs/>
              </w:rPr>
              <w:softHyphen/>
              <w:t>рования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4A5184">
            <w:pPr>
              <w:pStyle w:val="a5"/>
              <w:ind w:left="160"/>
            </w:pPr>
            <w:r>
              <w:t>Финансирование программы осуществляется в рам</w:t>
            </w:r>
            <w:r>
              <w:softHyphen/>
              <w:t xml:space="preserve">ках сметы </w:t>
            </w:r>
            <w:r w:rsidR="00004193">
              <w:t xml:space="preserve"> МКУ «У</w:t>
            </w:r>
            <w:r>
              <w:t xml:space="preserve">правления образования </w:t>
            </w:r>
            <w:r w:rsidR="00004193">
              <w:t>««</w:t>
            </w:r>
            <w:r>
              <w:t>администрации</w:t>
            </w:r>
          </w:p>
        </w:tc>
      </w:tr>
    </w:tbl>
    <w:p w:rsidR="006C381A" w:rsidRDefault="004A51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840"/>
      </w:tblGrid>
      <w:tr w:rsidR="006C381A">
        <w:trPr>
          <w:trHeight w:hRule="exact" w:val="504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81A" w:rsidRDefault="006C381A">
            <w:pPr>
              <w:rPr>
                <w:sz w:val="10"/>
                <w:szCs w:val="1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81A" w:rsidRDefault="006C381A">
            <w:pPr>
              <w:pStyle w:val="a5"/>
              <w:spacing w:line="240" w:lineRule="auto"/>
              <w:ind w:firstLine="160"/>
            </w:pPr>
          </w:p>
        </w:tc>
      </w:tr>
    </w:tbl>
    <w:p w:rsidR="006C381A" w:rsidRDefault="004A5184">
      <w:pPr>
        <w:pStyle w:val="11"/>
        <w:keepNext/>
        <w:keepLines/>
        <w:spacing w:before="260" w:after="640" w:line="240" w:lineRule="auto"/>
        <w:ind w:firstLine="740"/>
        <w:jc w:val="both"/>
      </w:pPr>
      <w:bookmarkStart w:id="1" w:name="bookmark0"/>
      <w:bookmarkStart w:id="2" w:name="bookmark1"/>
      <w:bookmarkStart w:id="3" w:name="bookmark2"/>
      <w:r>
        <w:t>Раздел 1. Нормативно-правовые основы Программы и ее актуальность</w:t>
      </w:r>
      <w:bookmarkEnd w:id="1"/>
      <w:bookmarkEnd w:id="2"/>
      <w:bookmarkEnd w:id="3"/>
    </w:p>
    <w:p w:rsidR="006C381A" w:rsidRDefault="004A5184">
      <w:pPr>
        <w:pStyle w:val="1"/>
        <w:ind w:firstLine="580"/>
        <w:jc w:val="both"/>
      </w:pPr>
      <w:r>
        <w:t xml:space="preserve">Программа по выявлению, поддержке и развития </w:t>
      </w:r>
      <w:proofErr w:type="gramStart"/>
      <w:r>
        <w:t>одаренных</w:t>
      </w:r>
      <w:proofErr w:type="gramEnd"/>
      <w:r>
        <w:t xml:space="preserve"> обучающихся го</w:t>
      </w:r>
      <w:r>
        <w:softHyphen/>
        <w:t>рода Владимира на 2020-2025 годы (далее - Программа) разработана в соответствии с:</w:t>
      </w:r>
    </w:p>
    <w:p w:rsidR="006C381A" w:rsidRDefault="00A14A2E" w:rsidP="00A14A2E">
      <w:pPr>
        <w:pStyle w:val="1"/>
        <w:tabs>
          <w:tab w:val="left" w:pos="360"/>
        </w:tabs>
        <w:jc w:val="both"/>
      </w:pPr>
      <w:bookmarkStart w:id="4" w:name="bookmark3"/>
      <w:bookmarkEnd w:id="4"/>
      <w:r>
        <w:t>1.</w:t>
      </w:r>
      <w:r w:rsidR="004A5184">
        <w:t>Федеральными нормативно-правовыми актами: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2"/>
        </w:tabs>
        <w:spacing w:line="420" w:lineRule="auto"/>
        <w:ind w:left="1100"/>
        <w:jc w:val="both"/>
      </w:pPr>
      <w:bookmarkStart w:id="5" w:name="bookmark4"/>
      <w:bookmarkEnd w:id="5"/>
      <w:r>
        <w:t>Конституция Российской Федерации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2"/>
        </w:tabs>
        <w:spacing w:line="389" w:lineRule="auto"/>
        <w:ind w:left="1460" w:hanging="360"/>
        <w:jc w:val="both"/>
      </w:pPr>
      <w:bookmarkStart w:id="6" w:name="bookmark5"/>
      <w:bookmarkEnd w:id="6"/>
      <w:r>
        <w:t>Указ Президента Российской Федерации от 21.07.2020 №474 «О нацио</w:t>
      </w:r>
      <w:r>
        <w:softHyphen/>
        <w:t>нальных целях развития Российской Федерации на период до 2030 года»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2"/>
        </w:tabs>
        <w:spacing w:line="389" w:lineRule="auto"/>
        <w:ind w:left="1460" w:hanging="360"/>
        <w:jc w:val="both"/>
      </w:pPr>
      <w:bookmarkStart w:id="7" w:name="bookmark6"/>
      <w:bookmarkEnd w:id="7"/>
      <w:r>
        <w:t>Федеральный закон от 29.12.2012 года №273-ФЗ «Об образовании в Российской Федерации»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2"/>
        </w:tabs>
        <w:spacing w:line="379" w:lineRule="auto"/>
        <w:ind w:left="1460" w:hanging="360"/>
        <w:jc w:val="both"/>
      </w:pPr>
      <w:bookmarkStart w:id="8" w:name="bookmark7"/>
      <w:bookmarkEnd w:id="8"/>
      <w:r>
        <w:t>Государственная программа Российской Федерации «Развитие образо</w:t>
      </w:r>
      <w:r>
        <w:softHyphen/>
        <w:t>вания», утвержденная постановлением Правительства Российской Фе</w:t>
      </w:r>
      <w:r>
        <w:softHyphen/>
        <w:t>дерации от 26.12.2017 года №1642.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2"/>
        </w:tabs>
        <w:spacing w:line="379" w:lineRule="auto"/>
        <w:ind w:left="1460" w:hanging="360"/>
        <w:jc w:val="both"/>
      </w:pPr>
      <w:bookmarkStart w:id="9" w:name="bookmark8"/>
      <w:bookmarkEnd w:id="9"/>
      <w:r>
        <w:t>Национальный проект «Образование», утвержденный президиумом Со</w:t>
      </w:r>
      <w:r>
        <w:softHyphen/>
        <w:t>вета при Президенте Российской Федерации по стратегическому разви</w:t>
      </w:r>
      <w:r>
        <w:softHyphen/>
        <w:t>тию и национальным проектам (протокол от 24.12.2018 г. №16)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2"/>
        </w:tabs>
        <w:spacing w:line="379" w:lineRule="auto"/>
        <w:ind w:left="1460" w:hanging="360"/>
        <w:jc w:val="both"/>
      </w:pPr>
      <w:bookmarkStart w:id="10" w:name="bookmark9"/>
      <w:bookmarkEnd w:id="10"/>
      <w:r>
        <w:t>Концепция общенациональной системы выявления и развития молодых талантов, утвержденная Президентом РФ 3 апреля 2012 г. приказом №827</w:t>
      </w:r>
    </w:p>
    <w:p w:rsidR="006C381A" w:rsidRDefault="00A14A2E" w:rsidP="00A14A2E">
      <w:pPr>
        <w:pStyle w:val="1"/>
        <w:tabs>
          <w:tab w:val="left" w:pos="350"/>
        </w:tabs>
        <w:jc w:val="both"/>
      </w:pPr>
      <w:bookmarkStart w:id="11" w:name="bookmark10"/>
      <w:bookmarkEnd w:id="11"/>
      <w:r>
        <w:t>2.</w:t>
      </w:r>
      <w:r w:rsidR="004A5184">
        <w:t>Н</w:t>
      </w:r>
      <w:r w:rsidR="00FC0869">
        <w:t>ормативно-правовые акты</w:t>
      </w:r>
      <w:bookmarkStart w:id="12" w:name="bookmark11"/>
      <w:bookmarkStart w:id="13" w:name="bookmark16"/>
      <w:bookmarkEnd w:id="12"/>
      <w:bookmarkEnd w:id="13"/>
      <w:r w:rsidR="004A5184">
        <w:t>: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450"/>
        </w:tabs>
        <w:spacing w:line="377" w:lineRule="auto"/>
        <w:ind w:left="1460" w:hanging="360"/>
        <w:jc w:val="both"/>
      </w:pPr>
      <w:bookmarkStart w:id="14" w:name="bookmark17"/>
      <w:bookmarkEnd w:id="14"/>
      <w:r>
        <w:t xml:space="preserve">Приказ </w:t>
      </w:r>
      <w:r w:rsidR="00A14A2E">
        <w:t>МКУ «</w:t>
      </w:r>
      <w:proofErr w:type="gramStart"/>
      <w:r w:rsidR="00A14A2E">
        <w:t>Управлении</w:t>
      </w:r>
      <w:proofErr w:type="gramEnd"/>
      <w:r>
        <w:t xml:space="preserve"> образования</w:t>
      </w:r>
      <w:r w:rsidR="00A14A2E">
        <w:t xml:space="preserve">» Сергокалинского района  от </w:t>
      </w:r>
      <w:r w:rsidR="006F59E8">
        <w:t>11.09.2020 года №50/1</w:t>
      </w:r>
      <w:r>
        <w:t xml:space="preserve"> «О формировании муниципальной системы вы</w:t>
      </w:r>
      <w:r>
        <w:softHyphen/>
        <w:t>явления, поддержки и развития одаренных детей»</w:t>
      </w:r>
    </w:p>
    <w:p w:rsidR="006C381A" w:rsidRDefault="004A5184">
      <w:pPr>
        <w:pStyle w:val="11"/>
        <w:keepNext/>
        <w:keepLines/>
        <w:spacing w:after="540"/>
      </w:pPr>
      <w:bookmarkStart w:id="15" w:name="bookmark18"/>
      <w:bookmarkStart w:id="16" w:name="bookmark20"/>
      <w:bookmarkStart w:id="17" w:name="bookmark21"/>
      <w:bookmarkStart w:id="18" w:name="bookmark22"/>
      <w:bookmarkStart w:id="19" w:name="bookmark23"/>
      <w:bookmarkEnd w:id="15"/>
      <w:bookmarkEnd w:id="16"/>
      <w:r>
        <w:t>Раздел 2. Общая характеристика текущего состояния сферы реализации</w:t>
      </w:r>
      <w:r>
        <w:br/>
        <w:t>Программы</w:t>
      </w:r>
      <w:bookmarkEnd w:id="17"/>
      <w:bookmarkEnd w:id="18"/>
      <w:bookmarkEnd w:id="19"/>
    </w:p>
    <w:p w:rsidR="006C381A" w:rsidRPr="004B5A0C" w:rsidRDefault="004A5184">
      <w:pPr>
        <w:pStyle w:val="1"/>
        <w:ind w:firstLine="580"/>
        <w:jc w:val="both"/>
        <w:rPr>
          <w:color w:val="4A442A" w:themeColor="background2" w:themeShade="40"/>
        </w:rPr>
      </w:pPr>
      <w:r w:rsidRPr="004B5A0C">
        <w:rPr>
          <w:color w:val="4A442A" w:themeColor="background2" w:themeShade="40"/>
        </w:rPr>
        <w:t>Сис</w:t>
      </w:r>
      <w:r w:rsidR="006F59E8" w:rsidRPr="004B5A0C">
        <w:rPr>
          <w:color w:val="4A442A" w:themeColor="background2" w:themeShade="40"/>
        </w:rPr>
        <w:t>тема образования  С</w:t>
      </w:r>
      <w:r w:rsidR="006F59E8" w:rsidRPr="004B5A0C">
        <w:rPr>
          <w:color w:val="4A442A" w:themeColor="background2" w:themeShade="40"/>
        </w:rPr>
        <w:tab/>
      </w:r>
      <w:proofErr w:type="spellStart"/>
      <w:r w:rsidR="006F59E8" w:rsidRPr="004B5A0C">
        <w:rPr>
          <w:color w:val="4A442A" w:themeColor="background2" w:themeShade="40"/>
        </w:rPr>
        <w:t>ергокалинского</w:t>
      </w:r>
      <w:proofErr w:type="spellEnd"/>
      <w:r w:rsidR="006F59E8" w:rsidRPr="004B5A0C">
        <w:rPr>
          <w:color w:val="4A442A" w:themeColor="background2" w:themeShade="40"/>
        </w:rPr>
        <w:t xml:space="preserve"> района </w:t>
      </w:r>
      <w:r w:rsidR="00CB6B90" w:rsidRPr="004B5A0C">
        <w:rPr>
          <w:color w:val="4A442A" w:themeColor="background2" w:themeShade="40"/>
        </w:rPr>
        <w:t xml:space="preserve"> включает 42</w:t>
      </w:r>
      <w:r w:rsidRPr="004B5A0C">
        <w:rPr>
          <w:color w:val="4A442A" w:themeColor="background2" w:themeShade="40"/>
        </w:rPr>
        <w:t xml:space="preserve"> образовательных учр</w:t>
      </w:r>
      <w:r w:rsidR="00CB6B90" w:rsidRPr="004B5A0C">
        <w:rPr>
          <w:color w:val="4A442A" w:themeColor="background2" w:themeShade="40"/>
        </w:rPr>
        <w:t>е</w:t>
      </w:r>
      <w:r w:rsidR="00CB6B90" w:rsidRPr="004B5A0C">
        <w:rPr>
          <w:color w:val="4A442A" w:themeColor="background2" w:themeShade="40"/>
        </w:rPr>
        <w:softHyphen/>
        <w:t>ждений</w:t>
      </w:r>
      <w:proofErr w:type="gramStart"/>
      <w:r w:rsidR="00CB6B90" w:rsidRPr="004B5A0C">
        <w:rPr>
          <w:color w:val="4A442A" w:themeColor="background2" w:themeShade="40"/>
        </w:rPr>
        <w:t xml:space="preserve"> ,</w:t>
      </w:r>
      <w:proofErr w:type="gramEnd"/>
      <w:r w:rsidR="00CB6B90" w:rsidRPr="004B5A0C">
        <w:rPr>
          <w:color w:val="4A442A" w:themeColor="background2" w:themeShade="40"/>
        </w:rPr>
        <w:t xml:space="preserve"> в том числе 22</w:t>
      </w:r>
      <w:r w:rsidRPr="004B5A0C">
        <w:rPr>
          <w:color w:val="4A442A" w:themeColor="background2" w:themeShade="40"/>
        </w:rPr>
        <w:t xml:space="preserve"> общ</w:t>
      </w:r>
      <w:r w:rsidR="00CB6B90" w:rsidRPr="004B5A0C">
        <w:rPr>
          <w:color w:val="4A442A" w:themeColor="background2" w:themeShade="40"/>
        </w:rPr>
        <w:t>еобразовательных учрежде</w:t>
      </w:r>
      <w:r w:rsidR="00CB6B90" w:rsidRPr="004B5A0C">
        <w:rPr>
          <w:color w:val="4A442A" w:themeColor="background2" w:themeShade="40"/>
        </w:rPr>
        <w:softHyphen/>
        <w:t>ний, 18</w:t>
      </w:r>
      <w:r w:rsidRPr="004B5A0C">
        <w:rPr>
          <w:color w:val="4A442A" w:themeColor="background2" w:themeShade="40"/>
        </w:rPr>
        <w:t xml:space="preserve"> муниципальных дошкольн</w:t>
      </w:r>
      <w:r w:rsidR="00CB6B90" w:rsidRPr="004B5A0C">
        <w:rPr>
          <w:color w:val="4A442A" w:themeColor="background2" w:themeShade="40"/>
        </w:rPr>
        <w:t>ых образовательных учреждений, 2</w:t>
      </w:r>
      <w:r w:rsidRPr="004B5A0C">
        <w:rPr>
          <w:color w:val="4A442A" w:themeColor="background2" w:themeShade="40"/>
        </w:rPr>
        <w:t xml:space="preserve"> учреждения дополнительного образова</w:t>
      </w:r>
      <w:r w:rsidRPr="004B5A0C">
        <w:rPr>
          <w:color w:val="4A442A" w:themeColor="background2" w:themeShade="40"/>
        </w:rPr>
        <w:softHyphen/>
        <w:t>ния.</w:t>
      </w:r>
    </w:p>
    <w:p w:rsidR="006C381A" w:rsidRPr="004B5A0C" w:rsidRDefault="00CB6B90">
      <w:pPr>
        <w:pStyle w:val="1"/>
        <w:ind w:firstLine="580"/>
        <w:jc w:val="both"/>
        <w:rPr>
          <w:color w:val="4A442A" w:themeColor="background2" w:themeShade="40"/>
        </w:rPr>
      </w:pPr>
      <w:r w:rsidRPr="004B5A0C">
        <w:rPr>
          <w:color w:val="4A442A" w:themeColor="background2" w:themeShade="40"/>
        </w:rPr>
        <w:lastRenderedPageBreak/>
        <w:t>42</w:t>
      </w:r>
      <w:r w:rsidR="004A5184" w:rsidRPr="004B5A0C">
        <w:rPr>
          <w:color w:val="4A442A" w:themeColor="background2" w:themeShade="40"/>
        </w:rPr>
        <w:t xml:space="preserve"> образовательных уч</w:t>
      </w:r>
      <w:r w:rsidRPr="004B5A0C">
        <w:rPr>
          <w:color w:val="4A442A" w:themeColor="background2" w:themeShade="40"/>
        </w:rPr>
        <w:t>реждений</w:t>
      </w:r>
      <w:proofErr w:type="gramStart"/>
      <w:r w:rsidRPr="004B5A0C">
        <w:rPr>
          <w:color w:val="4A442A" w:themeColor="background2" w:themeShade="40"/>
        </w:rPr>
        <w:t xml:space="preserve"> </w:t>
      </w:r>
      <w:r w:rsidR="004A5184" w:rsidRPr="004B5A0C">
        <w:rPr>
          <w:color w:val="4A442A" w:themeColor="background2" w:themeShade="40"/>
        </w:rPr>
        <w:t>,</w:t>
      </w:r>
      <w:proofErr w:type="gramEnd"/>
      <w:r w:rsidR="004A5184" w:rsidRPr="004B5A0C">
        <w:rPr>
          <w:color w:val="4A442A" w:themeColor="background2" w:themeShade="40"/>
        </w:rPr>
        <w:t xml:space="preserve"> входящих в ве</w:t>
      </w:r>
      <w:r w:rsidR="004A5184" w:rsidRPr="004B5A0C">
        <w:rPr>
          <w:color w:val="4A442A" w:themeColor="background2" w:themeShade="40"/>
        </w:rPr>
        <w:softHyphen/>
        <w:t>домственное подчинение управлен</w:t>
      </w:r>
      <w:r w:rsidRPr="004B5A0C">
        <w:rPr>
          <w:color w:val="4A442A" w:themeColor="background2" w:themeShade="40"/>
        </w:rPr>
        <w:t xml:space="preserve">ию образования, охватывают </w:t>
      </w:r>
      <w:r w:rsidR="004A5184" w:rsidRPr="004B5A0C">
        <w:rPr>
          <w:color w:val="4A442A" w:themeColor="background2" w:themeShade="40"/>
        </w:rPr>
        <w:t xml:space="preserve"> </w:t>
      </w:r>
      <w:r w:rsidR="008E5629" w:rsidRPr="004B5A0C">
        <w:rPr>
          <w:color w:val="4A442A" w:themeColor="background2" w:themeShade="40"/>
        </w:rPr>
        <w:t>5690</w:t>
      </w:r>
      <w:r w:rsidR="0052148E" w:rsidRPr="004B5A0C">
        <w:rPr>
          <w:color w:val="4A442A" w:themeColor="background2" w:themeShade="40"/>
        </w:rPr>
        <w:t xml:space="preserve"> </w:t>
      </w:r>
      <w:r w:rsidR="004A5184" w:rsidRPr="004B5A0C">
        <w:rPr>
          <w:color w:val="4A442A" w:themeColor="background2" w:themeShade="40"/>
        </w:rPr>
        <w:t>обучающих</w:t>
      </w:r>
      <w:r w:rsidR="004A5184" w:rsidRPr="004B5A0C">
        <w:rPr>
          <w:color w:val="4A442A" w:themeColor="background2" w:themeShade="40"/>
        </w:rPr>
        <w:softHyphen/>
        <w:t xml:space="preserve">ся и </w:t>
      </w:r>
      <w:r w:rsidR="009E6ABD" w:rsidRPr="004B5A0C">
        <w:rPr>
          <w:b/>
          <w:color w:val="4A442A" w:themeColor="background2" w:themeShade="40"/>
        </w:rPr>
        <w:t>786</w:t>
      </w:r>
      <w:r w:rsidR="0052148E" w:rsidRPr="004B5A0C">
        <w:rPr>
          <w:color w:val="4A442A" w:themeColor="background2" w:themeShade="40"/>
        </w:rPr>
        <w:t xml:space="preserve"> педагогов. В школах района обучаются 3615</w:t>
      </w:r>
      <w:r w:rsidR="004A5184" w:rsidRPr="004B5A0C">
        <w:rPr>
          <w:color w:val="4A442A" w:themeColor="background2" w:themeShade="40"/>
        </w:rPr>
        <w:t>. учащихся.</w:t>
      </w:r>
    </w:p>
    <w:p w:rsidR="006C381A" w:rsidRPr="004B5A0C" w:rsidRDefault="004A5184">
      <w:pPr>
        <w:pStyle w:val="1"/>
        <w:spacing w:after="60"/>
        <w:jc w:val="both"/>
        <w:rPr>
          <w:color w:val="4A442A" w:themeColor="background2" w:themeShade="40"/>
        </w:rPr>
      </w:pPr>
      <w:r w:rsidRPr="004B5A0C">
        <w:rPr>
          <w:color w:val="4A442A" w:themeColor="background2" w:themeShade="40"/>
        </w:rPr>
        <w:t>Дошколь</w:t>
      </w:r>
      <w:r w:rsidR="0052148E" w:rsidRPr="004B5A0C">
        <w:rPr>
          <w:color w:val="4A442A" w:themeColor="background2" w:themeShade="40"/>
        </w:rPr>
        <w:t xml:space="preserve">ным образованием </w:t>
      </w:r>
      <w:proofErr w:type="gramStart"/>
      <w:r w:rsidR="0052148E" w:rsidRPr="004B5A0C">
        <w:rPr>
          <w:color w:val="4A442A" w:themeColor="background2" w:themeShade="40"/>
        </w:rPr>
        <w:t>охвачены</w:t>
      </w:r>
      <w:proofErr w:type="gramEnd"/>
      <w:r w:rsidR="0052148E" w:rsidRPr="004B5A0C">
        <w:rPr>
          <w:color w:val="4A442A" w:themeColor="background2" w:themeShade="40"/>
        </w:rPr>
        <w:t xml:space="preserve">     </w:t>
      </w:r>
      <w:r w:rsidR="009E6ABD" w:rsidRPr="004B5A0C">
        <w:rPr>
          <w:color w:val="4A442A" w:themeColor="background2" w:themeShade="40"/>
        </w:rPr>
        <w:t>1145</w:t>
      </w:r>
      <w:r w:rsidR="0052148E" w:rsidRPr="004B5A0C">
        <w:rPr>
          <w:color w:val="4A442A" w:themeColor="background2" w:themeShade="40"/>
        </w:rPr>
        <w:t xml:space="preserve">  </w:t>
      </w:r>
      <w:r w:rsidRPr="004B5A0C">
        <w:rPr>
          <w:color w:val="4A442A" w:themeColor="background2" w:themeShade="40"/>
        </w:rPr>
        <w:t xml:space="preserve">детей. </w:t>
      </w:r>
      <w:proofErr w:type="gramStart"/>
      <w:r w:rsidRPr="004B5A0C">
        <w:rPr>
          <w:color w:val="4A442A" w:themeColor="background2" w:themeShade="40"/>
        </w:rPr>
        <w:t>Доп</w:t>
      </w:r>
      <w:r w:rsidR="0052148E" w:rsidRPr="004B5A0C">
        <w:rPr>
          <w:color w:val="4A442A" w:themeColor="background2" w:themeShade="40"/>
        </w:rPr>
        <w:t>олнительным</w:t>
      </w:r>
      <w:proofErr w:type="gramEnd"/>
      <w:r w:rsidR="0052148E" w:rsidRPr="004B5A0C">
        <w:rPr>
          <w:color w:val="4A442A" w:themeColor="background2" w:themeShade="40"/>
        </w:rPr>
        <w:t xml:space="preserve"> - около 930</w:t>
      </w:r>
      <w:r w:rsidRPr="004B5A0C">
        <w:rPr>
          <w:color w:val="4A442A" w:themeColor="background2" w:themeShade="40"/>
        </w:rPr>
        <w:t xml:space="preserve"> детей.</w:t>
      </w:r>
    </w:p>
    <w:p w:rsidR="006C381A" w:rsidRDefault="006F59E8">
      <w:pPr>
        <w:pStyle w:val="1"/>
        <w:spacing w:after="60"/>
        <w:ind w:firstLine="580"/>
        <w:jc w:val="both"/>
      </w:pPr>
      <w:r>
        <w:t xml:space="preserve">Ежегодно в районе </w:t>
      </w:r>
      <w:r w:rsidR="004A5184">
        <w:t>проводится муниципальный этап Всероссийской олимпиа</w:t>
      </w:r>
      <w:r w:rsidR="004A5184">
        <w:softHyphen/>
        <w:t>ды школьников. Итоги предметных олимпиад отражают уровень преподавания учебных дисциплин и уровень адресной работы с одаренными детьми в обр</w:t>
      </w:r>
      <w:r w:rsidR="00A14A2E">
        <w:t>азова</w:t>
      </w:r>
      <w:r w:rsidR="00A14A2E">
        <w:softHyphen/>
        <w:t>тельных учреждениях  района.</w:t>
      </w:r>
    </w:p>
    <w:p w:rsidR="006C381A" w:rsidRDefault="004A5184">
      <w:pPr>
        <w:pStyle w:val="1"/>
        <w:spacing w:after="60"/>
        <w:ind w:firstLine="580"/>
        <w:jc w:val="both"/>
      </w:pPr>
      <w:r>
        <w:t>В целях обеспечения качественной работы с одаренными детьми образователь</w:t>
      </w:r>
      <w:r>
        <w:softHyphen/>
        <w:t>ные учреждения разрабатывают и реализуют программы и планы по работе с ода</w:t>
      </w:r>
      <w:r>
        <w:softHyphen/>
        <w:t>ренными детьми.</w:t>
      </w:r>
    </w:p>
    <w:p w:rsidR="006C381A" w:rsidRDefault="004A5184">
      <w:pPr>
        <w:pStyle w:val="1"/>
        <w:spacing w:after="60"/>
        <w:ind w:firstLine="580"/>
        <w:jc w:val="both"/>
      </w:pPr>
      <w:r>
        <w:t>Важной формой работы с одаренными детьми остаются конкурсы, выставки, фестивали, соревнования и т.д. В целях развития системы общего и доп</w:t>
      </w:r>
      <w:r w:rsidR="00A14A2E">
        <w:t>олнительно</w:t>
      </w:r>
      <w:r w:rsidR="00A14A2E">
        <w:softHyphen/>
        <w:t>го образования  района</w:t>
      </w:r>
      <w:r>
        <w:t>, совершенствования системы воспитательной работы, эф</w:t>
      </w:r>
      <w:r>
        <w:softHyphen/>
        <w:t>фективного использования вос</w:t>
      </w:r>
      <w:r w:rsidR="00A14A2E">
        <w:t>питательного пространства района</w:t>
      </w:r>
      <w:r>
        <w:t>, для создания условий работы с одаренными детьми в городе ежегодно реализуется календарь го</w:t>
      </w:r>
      <w:r>
        <w:softHyphen/>
        <w:t>родских массовых мероприятий и календарь спортивных массовых мероприятий</w:t>
      </w:r>
      <w:proofErr w:type="gramStart"/>
      <w:r>
        <w:t xml:space="preserve"> .</w:t>
      </w:r>
      <w:proofErr w:type="gramEnd"/>
    </w:p>
    <w:p w:rsidR="006C381A" w:rsidRDefault="004A5184">
      <w:pPr>
        <w:pStyle w:val="1"/>
        <w:spacing w:after="60"/>
        <w:ind w:firstLine="580"/>
        <w:jc w:val="both"/>
      </w:pPr>
      <w:r>
        <w:t>Учащиеся общеобразовательных учреждений принимают участие в республи</w:t>
      </w:r>
      <w:r>
        <w:softHyphen/>
        <w:t>канских, Всероссийских и международных конкурсах и мероприятиях.</w:t>
      </w:r>
    </w:p>
    <w:p w:rsidR="006C381A" w:rsidRDefault="004A5184">
      <w:pPr>
        <w:pStyle w:val="1"/>
        <w:spacing w:after="220"/>
        <w:ind w:firstLine="580"/>
        <w:jc w:val="both"/>
      </w:pPr>
      <w:r>
        <w:t>На занятиях городских методических объединений, рассматриваются вопросы, связанные с организацией работы с одаренными детьми.</w:t>
      </w:r>
    </w:p>
    <w:p w:rsidR="006C381A" w:rsidRDefault="004A5184">
      <w:pPr>
        <w:pStyle w:val="1"/>
        <w:spacing w:after="60"/>
        <w:ind w:firstLine="720"/>
        <w:jc w:val="both"/>
      </w:pPr>
      <w:r>
        <w:t>Можно сделать вывод, что на сегодняшний день в обра</w:t>
      </w:r>
      <w:r w:rsidR="00A14A2E">
        <w:t>зовательных учрежде</w:t>
      </w:r>
      <w:r w:rsidR="00A14A2E">
        <w:softHyphen/>
        <w:t>ниях района</w:t>
      </w:r>
      <w:r>
        <w:t xml:space="preserve"> созданы определенные условия для обучения, развития и реализации способностей детей и предъявления продуктов их интеллектуальной, творческой и спортивной деятельности.</w:t>
      </w:r>
    </w:p>
    <w:p w:rsidR="006C381A" w:rsidRDefault="004A5184">
      <w:pPr>
        <w:pStyle w:val="1"/>
        <w:spacing w:after="600"/>
        <w:ind w:firstLine="580"/>
        <w:jc w:val="both"/>
      </w:pPr>
      <w:r>
        <w:t>Наряду с отмеченными позитивными факторами, анализ ситуации состояния работы с одаренными детьми и талантливы</w:t>
      </w:r>
      <w:r w:rsidR="006F59E8">
        <w:t>ми школьниками в  районе</w:t>
      </w:r>
      <w:r>
        <w:t xml:space="preserve"> позволяет выявить рад проблем и противоречий.</w:t>
      </w:r>
    </w:p>
    <w:p w:rsidR="006C381A" w:rsidRDefault="004A5184">
      <w:pPr>
        <w:pStyle w:val="11"/>
        <w:keepNext/>
        <w:keepLines/>
        <w:spacing w:after="600"/>
      </w:pPr>
      <w:bookmarkStart w:id="20" w:name="bookmark24"/>
      <w:bookmarkStart w:id="21" w:name="bookmark25"/>
      <w:bookmarkStart w:id="22" w:name="bookmark26"/>
      <w:r>
        <w:lastRenderedPageBreak/>
        <w:t>Раздел 3. Основные проблемы и прогнозы развития</w:t>
      </w:r>
      <w:bookmarkEnd w:id="20"/>
      <w:bookmarkEnd w:id="21"/>
      <w:bookmarkEnd w:id="22"/>
    </w:p>
    <w:p w:rsidR="006C381A" w:rsidRDefault="004A5184">
      <w:pPr>
        <w:pStyle w:val="1"/>
        <w:spacing w:after="60"/>
        <w:ind w:firstLine="580"/>
        <w:jc w:val="both"/>
      </w:pPr>
      <w:r>
        <w:t>Комплексный ана</w:t>
      </w:r>
      <w:r w:rsidR="006F59E8">
        <w:t xml:space="preserve">лиз результатов работы в районе </w:t>
      </w:r>
      <w:r>
        <w:t xml:space="preserve"> системы образования по данному направлению деятельности позволяет выделить основные проблемы и трудности ее осуществления.</w:t>
      </w:r>
    </w:p>
    <w:p w:rsidR="006C381A" w:rsidRDefault="004A5184">
      <w:pPr>
        <w:pStyle w:val="1"/>
        <w:spacing w:after="60"/>
        <w:ind w:firstLine="580"/>
        <w:jc w:val="both"/>
      </w:pPr>
      <w:r>
        <w:t>Прежде всего, это отсутствие системы своевременной профессиональной диа</w:t>
      </w:r>
      <w:r>
        <w:softHyphen/>
        <w:t>гностики одаренных детей, обусловленной разнообразием видов одаренности, включая возрастную и скрытую одаренность, которая позволяет выявить индивиду</w:t>
      </w:r>
      <w:r>
        <w:softHyphen/>
        <w:t>альные возможности и интересы детей. Организация работы с детьми, мотивиро</w:t>
      </w:r>
      <w:r>
        <w:softHyphen/>
        <w:t>ванными на успех, в муниципальных образовательных организациях носит локаль</w:t>
      </w:r>
      <w:r>
        <w:softHyphen/>
        <w:t>ный характер. Педагогические работники муниципальных образовательных органи</w:t>
      </w:r>
      <w:r>
        <w:softHyphen/>
        <w:t>заций не всегда готовы осуществлять психолого-педагогическую поддержку ода</w:t>
      </w:r>
      <w:r>
        <w:softHyphen/>
        <w:t>ренных детей. Требует совершенствования система отбора и сопровождения ода</w:t>
      </w:r>
      <w:r>
        <w:softHyphen/>
        <w:t>ренных детей. Требуется дополнительная поддержка развития инновационной и научно - исследовательской деятельности в образовательных организациях района</w:t>
      </w:r>
    </w:p>
    <w:p w:rsidR="006C381A" w:rsidRDefault="004A5184">
      <w:pPr>
        <w:pStyle w:val="1"/>
        <w:spacing w:after="60"/>
        <w:ind w:firstLine="580"/>
        <w:jc w:val="both"/>
      </w:pPr>
      <w:r>
        <w:t>Реализация задач государственной политики в области образования, обуслов</w:t>
      </w:r>
      <w:r>
        <w:softHyphen/>
        <w:t>ливает необходимость разработки собственной муниципальной программы, при</w:t>
      </w:r>
      <w:r>
        <w:softHyphen/>
        <w:t>званной обеспечить благоприятные условия для создания единой согласованной муниципальной системы выявления, развития и адресной поддержки одаренных де</w:t>
      </w:r>
      <w:r>
        <w:softHyphen/>
        <w:t>тей в различных областях деятельности.</w:t>
      </w:r>
    </w:p>
    <w:p w:rsidR="006C381A" w:rsidRDefault="004A5184">
      <w:pPr>
        <w:pStyle w:val="1"/>
        <w:spacing w:after="140"/>
        <w:ind w:firstLine="580"/>
        <w:jc w:val="both"/>
      </w:pPr>
      <w:r>
        <w:t>Т.е. можно выделить следующие проблемы в данном направлении:</w:t>
      </w:r>
    </w:p>
    <w:p w:rsidR="006C381A" w:rsidRDefault="004A5184">
      <w:pPr>
        <w:pStyle w:val="1"/>
        <w:spacing w:after="220" w:line="240" w:lineRule="auto"/>
        <w:jc w:val="center"/>
      </w:pPr>
      <w:r>
        <w:t>неэффективное использование ресурсов кадрового потенциала;</w:t>
      </w:r>
    </w:p>
    <w:p w:rsidR="006C381A" w:rsidRDefault="004A5184">
      <w:pPr>
        <w:pStyle w:val="1"/>
        <w:spacing w:after="60" w:line="240" w:lineRule="auto"/>
        <w:ind w:left="1320"/>
        <w:jc w:val="both"/>
      </w:pPr>
      <w:r>
        <w:t>недостаточная подготовленность педагогических и руководящих кадров владеющих методикой работы с одаренными детьми;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314"/>
        </w:tabs>
        <w:spacing w:after="60"/>
        <w:ind w:firstLine="960"/>
        <w:jc w:val="both"/>
      </w:pPr>
      <w:bookmarkStart w:id="23" w:name="bookmark27"/>
      <w:bookmarkEnd w:id="23"/>
      <w:r>
        <w:t>отсутствует система выявления и диагностики одарённых детей;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314"/>
        </w:tabs>
        <w:spacing w:after="60"/>
        <w:ind w:left="1320" w:hanging="360"/>
        <w:jc w:val="both"/>
      </w:pPr>
      <w:bookmarkStart w:id="24" w:name="bookmark28"/>
      <w:bookmarkEnd w:id="24"/>
      <w:r>
        <w:t>отсутствует система поощрения педагогов для выявления и сопровожде</w:t>
      </w:r>
      <w:r>
        <w:softHyphen/>
        <w:t>ния одаренных детей.</w:t>
      </w:r>
    </w:p>
    <w:p w:rsidR="006C381A" w:rsidRDefault="004A5184">
      <w:pPr>
        <w:pStyle w:val="1"/>
        <w:spacing w:after="600"/>
        <w:ind w:firstLine="580"/>
        <w:jc w:val="both"/>
      </w:pPr>
      <w:r>
        <w:t>В настоящее время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отдельно взятой личности, но и для общества в целом, так как это потенциал страны, позволяющий решать современ</w:t>
      </w:r>
      <w:r>
        <w:softHyphen/>
        <w:t xml:space="preserve">ные </w:t>
      </w:r>
      <w:r>
        <w:lastRenderedPageBreak/>
        <w:t>экономические и социальные задачи.</w:t>
      </w:r>
    </w:p>
    <w:p w:rsidR="006C381A" w:rsidRDefault="004A5184">
      <w:pPr>
        <w:pStyle w:val="11"/>
        <w:keepNext/>
        <w:keepLines/>
        <w:spacing w:after="600"/>
      </w:pPr>
      <w:bookmarkStart w:id="25" w:name="bookmark29"/>
      <w:bookmarkStart w:id="26" w:name="bookmark30"/>
      <w:bookmarkStart w:id="27" w:name="bookmark31"/>
      <w:r>
        <w:t>Раздел 4. Цели, задачи, сроки и этапы реализации Программы</w:t>
      </w:r>
      <w:bookmarkEnd w:id="25"/>
      <w:bookmarkEnd w:id="26"/>
      <w:bookmarkEnd w:id="27"/>
    </w:p>
    <w:p w:rsidR="006C381A" w:rsidRDefault="004A5184">
      <w:pPr>
        <w:pStyle w:val="1"/>
        <w:spacing w:after="60"/>
        <w:ind w:firstLine="580"/>
        <w:jc w:val="both"/>
      </w:pPr>
      <w:r>
        <w:rPr>
          <w:b/>
          <w:bCs/>
          <w:i/>
          <w:iCs/>
        </w:rPr>
        <w:t>Цель</w:t>
      </w:r>
      <w:r>
        <w:t xml:space="preserve"> - создание системы выявления, развития и поддержки талантливых и вы</w:t>
      </w:r>
      <w:r>
        <w:softHyphen/>
        <w:t>сокомотивированных школьников в области науки, искусства и спорта на основе развития «инфраструктуры одаренности» (комплекса условий и средств, составля</w:t>
      </w:r>
      <w:r>
        <w:softHyphen/>
        <w:t>ющих структурное, научно-методическое, материально-техническое, информаци</w:t>
      </w:r>
      <w:r>
        <w:softHyphen/>
        <w:t>онное, нормативное обеспечение), обеспечивающей устойчивое развитие и повы</w:t>
      </w:r>
      <w:r>
        <w:softHyphen/>
        <w:t>шение качества образования.</w:t>
      </w:r>
    </w:p>
    <w:p w:rsidR="006C381A" w:rsidRDefault="004A5184">
      <w:pPr>
        <w:pStyle w:val="1"/>
        <w:spacing w:after="60" w:line="372" w:lineRule="auto"/>
        <w:ind w:firstLine="580"/>
        <w:jc w:val="both"/>
      </w:pPr>
      <w:r>
        <w:t xml:space="preserve">В соответствии с поставленной целью необходимо решить комплекс </w:t>
      </w:r>
      <w:r>
        <w:rPr>
          <w:b/>
          <w:bCs/>
          <w:i/>
          <w:iCs/>
        </w:rPr>
        <w:t>основных задач: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314"/>
        </w:tabs>
        <w:spacing w:after="60"/>
        <w:ind w:left="1320" w:hanging="360"/>
        <w:jc w:val="both"/>
      </w:pPr>
      <w:bookmarkStart w:id="28" w:name="bookmark32"/>
      <w:bookmarkEnd w:id="28"/>
      <w:r>
        <w:t>разработка, корректировка, устойчивое функционирование мониторинга состояния работы с одаренными детьми в общеобразовательных учре</w:t>
      </w:r>
      <w:r>
        <w:softHyphen/>
        <w:t>ждениях и учреждениях дополнительного образования города;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314"/>
        </w:tabs>
        <w:spacing w:after="60"/>
        <w:ind w:left="1320" w:hanging="360"/>
        <w:jc w:val="both"/>
      </w:pPr>
      <w:bookmarkStart w:id="29" w:name="bookmark33"/>
      <w:bookmarkEnd w:id="29"/>
      <w:r>
        <w:t>разработка научно-методического обеспечения диагностики, обучения и развития одаренных детей;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314"/>
        </w:tabs>
        <w:spacing w:after="60"/>
        <w:ind w:left="1320" w:hanging="360"/>
        <w:jc w:val="both"/>
      </w:pPr>
      <w:bookmarkStart w:id="30" w:name="bookmark34"/>
      <w:bookmarkEnd w:id="30"/>
      <w:r>
        <w:t>подготовка и повышение квалификации кадров по работе с одаренными детьми;</w:t>
      </w:r>
    </w:p>
    <w:p w:rsidR="006C381A" w:rsidRDefault="004A5184" w:rsidP="0054243A">
      <w:pPr>
        <w:pStyle w:val="1"/>
        <w:numPr>
          <w:ilvl w:val="0"/>
          <w:numId w:val="15"/>
        </w:numPr>
        <w:tabs>
          <w:tab w:val="left" w:pos="1314"/>
        </w:tabs>
        <w:spacing w:after="80" w:line="240" w:lineRule="auto"/>
        <w:ind w:left="1300" w:hanging="360"/>
        <w:jc w:val="both"/>
      </w:pPr>
      <w:bookmarkStart w:id="31" w:name="bookmark35"/>
      <w:bookmarkEnd w:id="31"/>
      <w:r>
        <w:t>консолидирование ресурсов о</w:t>
      </w:r>
      <w:r w:rsidR="006F59E8">
        <w:t xml:space="preserve">бразовательных учреждений  района </w:t>
      </w:r>
      <w:r>
        <w:t xml:space="preserve"> для</w:t>
      </w:r>
      <w:r w:rsidR="0054243A">
        <w:t xml:space="preserve"> </w:t>
      </w:r>
      <w:r>
        <w:t>развития системы работы с одаренными детьми через диссеминацию опыта инновационных площадок, ресурсных центров и т.д.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4" w:lineRule="auto"/>
        <w:ind w:left="1300" w:hanging="360"/>
        <w:jc w:val="both"/>
      </w:pPr>
      <w:bookmarkStart w:id="32" w:name="bookmark36"/>
      <w:bookmarkEnd w:id="32"/>
      <w:r>
        <w:t>выявление и отбор одаренных детей, создание условий для развития их творческого потенциала;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/>
        <w:ind w:left="1300" w:hanging="360"/>
        <w:jc w:val="both"/>
      </w:pPr>
      <w:bookmarkStart w:id="33" w:name="bookmark37"/>
      <w:bookmarkEnd w:id="33"/>
      <w:r>
        <w:t>совершенствование содержания реализации календаря городских массо</w:t>
      </w:r>
      <w:r>
        <w:softHyphen/>
        <w:t>вых и спортивных мероприятий, создающее условия для демонстрации достижений одаренных детей в различных видах деятельности;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/>
        <w:ind w:left="1300" w:hanging="360"/>
        <w:jc w:val="both"/>
      </w:pPr>
      <w:bookmarkStart w:id="34" w:name="bookmark38"/>
      <w:bookmarkEnd w:id="34"/>
      <w:r>
        <w:t>организация и проведение конкурсных мероприятий по выявлению луч</w:t>
      </w:r>
      <w:r>
        <w:softHyphen/>
        <w:t>ших практик работы с ода</w:t>
      </w:r>
      <w:r w:rsidR="006F59E8">
        <w:t>рёнными детьми в Сергокалинском районе</w:t>
      </w:r>
      <w:r w:rsidR="00491967">
        <w:t>, диссеми</w:t>
      </w:r>
      <w:r>
        <w:t>нация опыта их работы;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4" w:lineRule="auto"/>
        <w:ind w:left="1300" w:hanging="360"/>
        <w:jc w:val="both"/>
      </w:pPr>
      <w:bookmarkStart w:id="35" w:name="bookmark39"/>
      <w:bookmarkEnd w:id="35"/>
      <w:r>
        <w:t xml:space="preserve">ведение на постоянной основе и поддержание в актуальном состоянии </w:t>
      </w:r>
      <w:r>
        <w:lastRenderedPageBreak/>
        <w:t>реестра одаренных детей, подготовка рекомендаций по итогам анализа;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/>
        <w:ind w:left="1300" w:hanging="360"/>
        <w:jc w:val="both"/>
      </w:pPr>
      <w:bookmarkStart w:id="36" w:name="bookmark40"/>
      <w:bookmarkEnd w:id="36"/>
      <w:r>
        <w:t>ведение на постоянной основе и поддержание в актуальном состоянии Банка данных эффективных практик по работе с одаренными детьми в области науки, искусства и спорта;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4" w:lineRule="auto"/>
        <w:ind w:left="1300" w:hanging="360"/>
        <w:jc w:val="both"/>
      </w:pPr>
      <w:bookmarkStart w:id="37" w:name="bookmark41"/>
      <w:bookmarkEnd w:id="37"/>
      <w:r>
        <w:t>развитие дополнительного образования, удовлетворяющего потребно</w:t>
      </w:r>
      <w:r>
        <w:softHyphen/>
        <w:t>стям, интересам детей и социума;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4" w:lineRule="auto"/>
        <w:ind w:left="1300" w:hanging="360"/>
        <w:jc w:val="both"/>
      </w:pPr>
      <w:bookmarkStart w:id="38" w:name="bookmark42"/>
      <w:bookmarkEnd w:id="38"/>
      <w:r>
        <w:t>создание системы межведомственного взаимодействия по организации работы с одаренными детьми;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2" w:lineRule="auto"/>
        <w:ind w:left="1300" w:hanging="360"/>
        <w:jc w:val="both"/>
      </w:pPr>
      <w:bookmarkStart w:id="39" w:name="bookmark43"/>
      <w:bookmarkEnd w:id="39"/>
      <w:r>
        <w:t>внедрение инновационных образовательных технологий в процессе обу</w:t>
      </w:r>
      <w:r>
        <w:softHyphen/>
        <w:t>чения одаренных детей;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2" w:lineRule="auto"/>
        <w:ind w:left="1300" w:hanging="360"/>
        <w:jc w:val="both"/>
      </w:pPr>
      <w:bookmarkStart w:id="40" w:name="bookmark44"/>
      <w:bookmarkEnd w:id="40"/>
      <w:r>
        <w:t>просвещение родителей по вопросам воспитания и развития детей на всех возрастных этапах;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74" w:lineRule="auto"/>
        <w:ind w:left="1300" w:hanging="360"/>
        <w:jc w:val="both"/>
      </w:pPr>
      <w:bookmarkStart w:id="41" w:name="bookmark45"/>
      <w:bookmarkEnd w:id="41"/>
      <w:r>
        <w:t>дальнейшее совершенствование системы раннего развития, в том числе детской одаренности, детей до 7 лет;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/>
        <w:ind w:left="1300" w:hanging="360"/>
        <w:jc w:val="both"/>
      </w:pPr>
      <w:bookmarkStart w:id="42" w:name="bookmark46"/>
      <w:bookmarkEnd w:id="42"/>
      <w:r>
        <w:t>расширение возможностей педагогической организации свободного вре</w:t>
      </w:r>
      <w:r>
        <w:softHyphen/>
        <w:t>мени одаренных школьников в условиях образовательного учреждения, особенно для детей с ОВЗ и детей, оказавшихся в трудной жизненной си</w:t>
      </w:r>
      <w:r>
        <w:softHyphen/>
        <w:t>туации;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1292"/>
        </w:tabs>
        <w:spacing w:after="80" w:line="389" w:lineRule="auto"/>
        <w:ind w:left="1300" w:hanging="360"/>
        <w:jc w:val="both"/>
      </w:pPr>
      <w:bookmarkStart w:id="43" w:name="bookmark47"/>
      <w:bookmarkEnd w:id="43"/>
      <w:r>
        <w:t>развитие системы поощрения одаренных детей и педагогов.</w:t>
      </w:r>
    </w:p>
    <w:p w:rsidR="006C381A" w:rsidRDefault="004A5184">
      <w:pPr>
        <w:pStyle w:val="11"/>
        <w:keepNext/>
        <w:keepLines/>
        <w:spacing w:after="220" w:line="240" w:lineRule="auto"/>
      </w:pPr>
      <w:bookmarkStart w:id="44" w:name="bookmark48"/>
      <w:bookmarkStart w:id="45" w:name="bookmark49"/>
      <w:bookmarkStart w:id="46" w:name="bookmark50"/>
      <w:r>
        <w:t>Этапы и сроки реализации программы</w:t>
      </w:r>
      <w:bookmarkEnd w:id="44"/>
      <w:bookmarkEnd w:id="45"/>
      <w:bookmarkEnd w:id="46"/>
    </w:p>
    <w:p w:rsidR="006C381A" w:rsidRDefault="004A5184">
      <w:pPr>
        <w:pStyle w:val="1"/>
        <w:spacing w:line="240" w:lineRule="auto"/>
        <w:ind w:firstLine="580"/>
        <w:jc w:val="both"/>
      </w:pPr>
      <w:r>
        <w:t>Реализация мероприятий Программы осуществляется в течени</w:t>
      </w:r>
      <w:proofErr w:type="gramStart"/>
      <w:r>
        <w:t>и</w:t>
      </w:r>
      <w:proofErr w:type="gramEnd"/>
      <w:r>
        <w:t xml:space="preserve"> 2020-2025 го</w:t>
      </w:r>
      <w:r>
        <w:softHyphen/>
        <w:t>дов, по следующим этапам: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020"/>
          <w:tab w:val="left" w:pos="6962"/>
        </w:tabs>
        <w:ind w:firstLine="660"/>
        <w:jc w:val="both"/>
      </w:pPr>
      <w:bookmarkStart w:id="47" w:name="bookmark51"/>
      <w:bookmarkEnd w:id="47"/>
      <w:r>
        <w:t>с сентября 2020 по январь 2021 гг. -</w:t>
      </w:r>
      <w:r>
        <w:tab/>
        <w:t>1 этап: организационно</w:t>
      </w:r>
      <w:r>
        <w:softHyphen/>
      </w:r>
    </w:p>
    <w:p w:rsidR="006C381A" w:rsidRDefault="004A5184">
      <w:pPr>
        <w:pStyle w:val="1"/>
        <w:ind w:firstLine="1000"/>
        <w:jc w:val="both"/>
      </w:pPr>
      <w:r>
        <w:t>диагностический;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020"/>
        </w:tabs>
        <w:ind w:firstLine="660"/>
        <w:jc w:val="both"/>
      </w:pPr>
      <w:bookmarkStart w:id="48" w:name="bookmark52"/>
      <w:bookmarkEnd w:id="48"/>
      <w:r>
        <w:t>с января 2021 по май 2021 гг. - 2 этап: внедренческий;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020"/>
        </w:tabs>
        <w:ind w:firstLine="660"/>
        <w:jc w:val="both"/>
      </w:pPr>
      <w:bookmarkStart w:id="49" w:name="bookmark53"/>
      <w:bookmarkEnd w:id="49"/>
      <w:r>
        <w:t>с мая 2021 по май 2025 гг. - 3 этап: устойчивое функционирование;</w:t>
      </w:r>
    </w:p>
    <w:p w:rsidR="006C381A" w:rsidRDefault="004A5184">
      <w:pPr>
        <w:pStyle w:val="1"/>
        <w:numPr>
          <w:ilvl w:val="0"/>
          <w:numId w:val="14"/>
        </w:numPr>
        <w:tabs>
          <w:tab w:val="left" w:pos="1020"/>
        </w:tabs>
        <w:spacing w:after="600"/>
        <w:ind w:firstLine="660"/>
        <w:jc w:val="both"/>
      </w:pPr>
      <w:bookmarkStart w:id="50" w:name="bookmark54"/>
      <w:bookmarkEnd w:id="50"/>
      <w:r>
        <w:t>с мая 2025 по декабрь 2025 гг. - 4 этап: подведение итогов.</w:t>
      </w:r>
    </w:p>
    <w:p w:rsidR="006C381A" w:rsidRDefault="004A5184">
      <w:pPr>
        <w:pStyle w:val="11"/>
        <w:keepNext/>
        <w:keepLines/>
        <w:spacing w:after="600"/>
      </w:pPr>
      <w:bookmarkStart w:id="51" w:name="bookmark55"/>
      <w:bookmarkStart w:id="52" w:name="bookmark56"/>
      <w:bookmarkStart w:id="53" w:name="bookmark57"/>
      <w:r>
        <w:lastRenderedPageBreak/>
        <w:t>Раздел 5. Механизм реализации Программы</w:t>
      </w:r>
      <w:bookmarkEnd w:id="51"/>
      <w:bookmarkEnd w:id="52"/>
      <w:bookmarkEnd w:id="53"/>
    </w:p>
    <w:p w:rsidR="006C381A" w:rsidRDefault="00E119B8">
      <w:pPr>
        <w:pStyle w:val="1"/>
        <w:ind w:firstLine="580"/>
        <w:jc w:val="both"/>
      </w:pPr>
      <w:r>
        <w:t xml:space="preserve">Реализация </w:t>
      </w:r>
      <w:r w:rsidR="004A5184">
        <w:t xml:space="preserve"> программы осуществляется, в рамках полномочий, управления образовани</w:t>
      </w:r>
      <w:r w:rsidR="006F59E8">
        <w:t>я Сергокалинского района</w:t>
      </w:r>
      <w:r>
        <w:t>.  К</w:t>
      </w:r>
      <w:r w:rsidR="006F59E8">
        <w:t>оор</w:t>
      </w:r>
      <w:r w:rsidR="006F59E8">
        <w:softHyphen/>
        <w:t xml:space="preserve">динатором назначен специалист  управления образования </w:t>
      </w:r>
      <w:r w:rsidR="004A5184">
        <w:t xml:space="preserve"> и дополнительного образо</w:t>
      </w:r>
      <w:r w:rsidR="004A5184">
        <w:softHyphen/>
        <w:t>вания, который определяет исполнителей Программы (в целом или отдельных ее мероприятий), а также обеспечивает взаимосвязь между исполнителем Программы, в том числе координацию их действий по реализации Программы или ее отдельных мероприятий.</w:t>
      </w:r>
    </w:p>
    <w:p w:rsidR="006C381A" w:rsidRDefault="004A5184">
      <w:pPr>
        <w:pStyle w:val="1"/>
        <w:spacing w:after="600"/>
        <w:ind w:firstLine="580"/>
        <w:jc w:val="both"/>
      </w:pPr>
      <w:proofErr w:type="gramStart"/>
      <w:r>
        <w:t>Реализация программы осуществляется в соответствии с Дорожно</w:t>
      </w:r>
      <w:r w:rsidR="006F59E8">
        <w:t>й картой раз</w:t>
      </w:r>
      <w:r w:rsidR="006F59E8">
        <w:softHyphen/>
        <w:t xml:space="preserve">вития </w:t>
      </w:r>
      <w:r>
        <w:t xml:space="preserve"> системы выявления, поддержки и развития способностей и талантов </w:t>
      </w:r>
      <w:r w:rsidR="006F59E8">
        <w:t xml:space="preserve">у детей и молодёжи в ОО Сергокалинского района </w:t>
      </w:r>
      <w:r>
        <w:t xml:space="preserve"> на период 2020-2025 гг. (Приложение № 1 к прик</w:t>
      </w:r>
      <w:r w:rsidR="006F59E8">
        <w:t>азу управления образования от 11.09.2020 г. №50/1</w:t>
      </w:r>
      <w:r>
        <w:t xml:space="preserve"> и ежегодным пла</w:t>
      </w:r>
      <w:r>
        <w:softHyphen/>
        <w:t>ном работы.</w:t>
      </w:r>
      <w:proofErr w:type="gramEnd"/>
    </w:p>
    <w:p w:rsidR="006C381A" w:rsidRDefault="004A5184">
      <w:pPr>
        <w:pStyle w:val="11"/>
        <w:keepNext/>
        <w:keepLines/>
        <w:spacing w:after="540"/>
        <w:ind w:firstLine="1000"/>
        <w:jc w:val="both"/>
      </w:pPr>
      <w:bookmarkStart w:id="54" w:name="bookmark58"/>
      <w:bookmarkStart w:id="55" w:name="bookmark59"/>
      <w:bookmarkStart w:id="56" w:name="bookmark60"/>
      <w:r>
        <w:t>Раздел 6. Ожидаемые конечные результаты реализации Программы</w:t>
      </w:r>
      <w:bookmarkEnd w:id="54"/>
      <w:bookmarkEnd w:id="55"/>
      <w:bookmarkEnd w:id="56"/>
    </w:p>
    <w:p w:rsidR="006C381A" w:rsidRDefault="004A5184">
      <w:pPr>
        <w:pStyle w:val="1"/>
        <w:ind w:firstLine="580"/>
        <w:jc w:val="both"/>
      </w:pPr>
      <w:r>
        <w:t>Для анализа и оценки конкретных результатов реализации Программы по годам определяются следующие целевые индикаторы:</w:t>
      </w:r>
    </w:p>
    <w:p w:rsidR="006C381A" w:rsidRDefault="004A5184">
      <w:pPr>
        <w:pStyle w:val="1"/>
        <w:ind w:left="94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рост удельного веса численности обучающихся по программам начального, общего, основного и среднего общего образования, участвующих в олимпи</w:t>
      </w:r>
      <w:r>
        <w:softHyphen/>
        <w:t xml:space="preserve">адах и иных конкурсных мероприятиях различного уровня, в общей </w:t>
      </w:r>
      <w:proofErr w:type="gramStart"/>
      <w:r>
        <w:t>числен</w:t>
      </w:r>
      <w:r>
        <w:softHyphen/>
        <w:t>ности</w:t>
      </w:r>
      <w:proofErr w:type="gramEnd"/>
      <w:r>
        <w:t xml:space="preserve"> обучающихся по программам начального, общего, основного и сред</w:t>
      </w:r>
      <w:r>
        <w:softHyphen/>
        <w:t>него общего образования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spacing w:line="374" w:lineRule="auto"/>
        <w:ind w:left="880" w:hanging="300"/>
        <w:jc w:val="both"/>
      </w:pPr>
      <w:bookmarkStart w:id="57" w:name="bookmark61"/>
      <w:bookmarkEnd w:id="57"/>
      <w:r>
        <w:t>охват детей в возрасте от 5 до 18 лет дополнительными общеобразователь</w:t>
      </w:r>
      <w:r>
        <w:softHyphen/>
        <w:t>ными программами к 2024 году должен составить 80%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ind w:left="880" w:hanging="300"/>
        <w:jc w:val="both"/>
      </w:pPr>
      <w:bookmarkStart w:id="58" w:name="bookmark62"/>
      <w:bookmarkEnd w:id="58"/>
      <w:r>
        <w:t>сохранение и рост доли детей, занявших призовые места на конкурсах, фе</w:t>
      </w:r>
      <w:r>
        <w:softHyphen/>
        <w:t>стивалях, муниципального, областного, регионального, всероссийского и международного уровней, из общего числа участников.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spacing w:line="372" w:lineRule="auto"/>
        <w:ind w:left="880" w:hanging="300"/>
        <w:jc w:val="both"/>
      </w:pPr>
      <w:bookmarkStart w:id="59" w:name="bookmark63"/>
      <w:bookmarkEnd w:id="59"/>
      <w:r>
        <w:t>сохранение и рост количества одаренных детей, которым оказана адресная поддержка по результатам участия в конкурсах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ind w:left="880" w:hanging="300"/>
        <w:jc w:val="both"/>
      </w:pPr>
      <w:bookmarkStart w:id="60" w:name="bookmark64"/>
      <w:bookmarkEnd w:id="60"/>
      <w:r>
        <w:t>рост количества педагогических работников общеобразовательных органи</w:t>
      </w:r>
      <w:r>
        <w:softHyphen/>
        <w:t>заций, прошедших повышение квалификации в области работы с одаренны</w:t>
      </w:r>
      <w:r>
        <w:softHyphen/>
        <w:t xml:space="preserve">ми </w:t>
      </w:r>
      <w:r>
        <w:lastRenderedPageBreak/>
        <w:t>детьми</w:t>
      </w:r>
    </w:p>
    <w:p w:rsidR="006C381A" w:rsidRDefault="004A5184">
      <w:pPr>
        <w:pStyle w:val="1"/>
        <w:ind w:firstLine="580"/>
        <w:jc w:val="both"/>
      </w:pPr>
      <w:proofErr w:type="gramStart"/>
      <w:r>
        <w:t xml:space="preserve">Оценка эффективности будет производиться ежегодно в течение всего срока реализации Программы (в </w:t>
      </w:r>
      <w:proofErr w:type="spellStart"/>
      <w:r>
        <w:t>т.ч</w:t>
      </w:r>
      <w:proofErr w:type="spellEnd"/>
      <w:r>
        <w:t>. через мониторинг состояния работы с одаренными детьми в общеобразовательных учреждениях и учреждениях дополнительно</w:t>
      </w:r>
      <w:r w:rsidR="006F59E8">
        <w:t>го обра</w:t>
      </w:r>
      <w:r w:rsidR="006F59E8">
        <w:softHyphen/>
        <w:t xml:space="preserve">зования Сергокалинского района </w:t>
      </w:r>
      <w:r>
        <w:t xml:space="preserve"> - 2 раза в год (декабрь, май) и ведение реестра достиже</w:t>
      </w:r>
      <w:r>
        <w:softHyphen/>
        <w:t>ний одарённых детей - 3 раза в год (сентябрь, декабрь, май) и в целом, по оконча</w:t>
      </w:r>
      <w:r>
        <w:softHyphen/>
        <w:t>нии ее реализации, путем установления степени достижения</w:t>
      </w:r>
      <w:proofErr w:type="gramEnd"/>
      <w:r>
        <w:t xml:space="preserve"> ожидаемых результа</w:t>
      </w:r>
      <w:r>
        <w:softHyphen/>
        <w:t>тов, а также сравнения текущих значений показателей (индикаторов) с их целевыми назначениями.</w:t>
      </w:r>
    </w:p>
    <w:p w:rsidR="006C381A" w:rsidRDefault="004A5184">
      <w:pPr>
        <w:pStyle w:val="1"/>
        <w:ind w:firstLine="580"/>
        <w:jc w:val="both"/>
      </w:pPr>
      <w:r>
        <w:t>Главным ожидаемым результатом реализации Программы является создание благоприятных условий для развития и поддержки одаренных детей в сфере образо</w:t>
      </w:r>
      <w:r>
        <w:softHyphen/>
        <w:t>вания.</w:t>
      </w:r>
    </w:p>
    <w:p w:rsidR="006C381A" w:rsidRDefault="004A5184">
      <w:pPr>
        <w:pStyle w:val="1"/>
        <w:ind w:firstLine="580"/>
        <w:jc w:val="both"/>
      </w:pPr>
      <w:r>
        <w:t>По итогам реализации Программы к 2025 году (по сравнению с уровнем 2019 г.) планируется достижение следующих результатов: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spacing w:line="403" w:lineRule="auto"/>
        <w:ind w:left="880" w:hanging="360"/>
        <w:jc w:val="both"/>
      </w:pPr>
      <w:bookmarkStart w:id="61" w:name="bookmark65"/>
      <w:bookmarkEnd w:id="61"/>
      <w:r>
        <w:t>создание эффективной системы выявления и диагностики одаренных детей в образователь</w:t>
      </w:r>
      <w:r w:rsidR="00CB6B90">
        <w:t>ных организациях  района</w:t>
      </w:r>
      <w:r>
        <w:t>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spacing w:line="403" w:lineRule="auto"/>
        <w:ind w:left="880" w:hanging="360"/>
        <w:jc w:val="both"/>
      </w:pPr>
      <w:bookmarkStart w:id="62" w:name="bookmark66"/>
      <w:bookmarkEnd w:id="62"/>
      <w:r>
        <w:t xml:space="preserve">создание и эффективное функционирование системы поддержки </w:t>
      </w:r>
      <w:r w:rsidR="00CB6B90">
        <w:t>одаренных детей  Сергокалинского района</w:t>
      </w:r>
      <w:r>
        <w:t>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911"/>
        </w:tabs>
        <w:spacing w:line="403" w:lineRule="auto"/>
        <w:ind w:left="880" w:hanging="360"/>
        <w:jc w:val="both"/>
      </w:pPr>
      <w:bookmarkStart w:id="63" w:name="bookmark67"/>
      <w:bookmarkEnd w:id="63"/>
      <w:r>
        <w:t>создание механизма сопровождения одаренного ребенка, обеспечивающего реализацию индивидуальной траектории его развития;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64" w:name="bookmark68"/>
      <w:bookmarkEnd w:id="64"/>
      <w:r>
        <w:t>повышение качества, доступности и эффективности работы с одаренными детьми в образователь</w:t>
      </w:r>
      <w:r w:rsidR="00CB6B90">
        <w:t>ных организациях района</w:t>
      </w:r>
      <w:r>
        <w:t>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65" w:name="bookmark69"/>
      <w:bookmarkEnd w:id="65"/>
      <w:r>
        <w:t>функционирование инновационных площадок по отработке эффективного опыта работы</w:t>
      </w:r>
      <w:r w:rsidR="00CB6B90">
        <w:t xml:space="preserve"> с одаренными детьми в районе на базе  МКОУ «Сергокалинская СОШ№2</w:t>
      </w:r>
      <w:r>
        <w:t>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firstLine="520"/>
        <w:jc w:val="both"/>
      </w:pPr>
      <w:bookmarkStart w:id="66" w:name="bookmark70"/>
      <w:bookmarkEnd w:id="66"/>
      <w:r>
        <w:t>создание методических рекомендаций по работе с одаренными детьми;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67" w:name="bookmark71"/>
      <w:bookmarkEnd w:id="67"/>
      <w:r>
        <w:t>пополнение муниципального банка эффективных практик работы с одарен</w:t>
      </w:r>
      <w:r>
        <w:softHyphen/>
        <w:t>ными детьми;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68" w:name="bookmark72"/>
      <w:bookmarkEnd w:id="68"/>
      <w:r>
        <w:t>повышение уровня профессиональной компетентности преподавателей, ра</w:t>
      </w:r>
      <w:r>
        <w:softHyphen/>
        <w:t>ботающих с одаренными детьми;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69" w:name="bookmark73"/>
      <w:bookmarkEnd w:id="69"/>
      <w:r>
        <w:t>создание творческого педагогического коллектива, участвующего в планиро</w:t>
      </w:r>
      <w:r>
        <w:softHyphen/>
      </w:r>
      <w:r>
        <w:lastRenderedPageBreak/>
        <w:t>вании и разработке программ, апробации экспериментов и инноваций;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70" w:name="bookmark74"/>
      <w:bookmarkEnd w:id="70"/>
      <w:r>
        <w:t>сетевое взаимодействие по поддержке и развитию талантливых и одарённых детей;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71" w:name="bookmark75"/>
      <w:bookmarkEnd w:id="71"/>
      <w:r>
        <w:t>возрастание числа обучающихся в образовательных учреждениях, участву</w:t>
      </w:r>
      <w:r>
        <w:softHyphen/>
        <w:t>ющих в муниципальных, региональных, Всероссийских конкурсах и олимпи</w:t>
      </w:r>
      <w:r>
        <w:softHyphen/>
        <w:t>адах;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72" w:name="bookmark76"/>
      <w:bookmarkEnd w:id="72"/>
      <w:r>
        <w:t>увеличение количества детей, включенных в региональную систему выявле</w:t>
      </w:r>
      <w:r>
        <w:softHyphen/>
        <w:t>ния, развития и адресной поддержки одаренных детей, в общей численности детского населения шко</w:t>
      </w:r>
      <w:r w:rsidR="00CB6B90">
        <w:t>льного возраста</w:t>
      </w:r>
      <w:proofErr w:type="gramStart"/>
      <w:r w:rsidR="00CB6B90">
        <w:t xml:space="preserve"> </w:t>
      </w:r>
      <w:r>
        <w:t>;</w:t>
      </w:r>
      <w:proofErr w:type="gramEnd"/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firstLine="520"/>
        <w:jc w:val="both"/>
      </w:pPr>
      <w:bookmarkStart w:id="73" w:name="bookmark77"/>
      <w:bookmarkEnd w:id="73"/>
      <w:r>
        <w:t>стимулирование талантливых детей;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74" w:name="bookmark78"/>
      <w:bookmarkEnd w:id="74"/>
      <w:r>
        <w:t>вовлечение в систему работы с одаренными детьми педагогов дошкольных образовательных учреждений;</w:t>
      </w:r>
    </w:p>
    <w:p w:rsidR="006C381A" w:rsidRDefault="004A5184">
      <w:pPr>
        <w:pStyle w:val="1"/>
        <w:numPr>
          <w:ilvl w:val="0"/>
          <w:numId w:val="15"/>
        </w:numPr>
        <w:tabs>
          <w:tab w:val="left" w:pos="877"/>
        </w:tabs>
        <w:ind w:left="880" w:hanging="360"/>
        <w:jc w:val="both"/>
      </w:pPr>
      <w:bookmarkStart w:id="75" w:name="bookmark79"/>
      <w:bookmarkEnd w:id="75"/>
      <w:r>
        <w:t xml:space="preserve">повышение престижа сферы «образование» в </w:t>
      </w:r>
      <w:r w:rsidR="00CB6B90">
        <w:t xml:space="preserve"> районе</w:t>
      </w:r>
    </w:p>
    <w:p w:rsidR="006C381A" w:rsidRDefault="004A5184">
      <w:pPr>
        <w:pStyle w:val="1"/>
        <w:ind w:firstLine="580"/>
        <w:jc w:val="both"/>
      </w:pPr>
      <w:r>
        <w:t xml:space="preserve">Данная </w:t>
      </w:r>
      <w:proofErr w:type="gramStart"/>
      <w:r>
        <w:t>Программа</w:t>
      </w:r>
      <w:proofErr w:type="gramEnd"/>
      <w:r>
        <w:t xml:space="preserve"> направленная на совершенствование системы выявления, обучения и развития одарённых детей, а также профессиональной и личностной подготовки педагогов, позволит создать объединенный единой целью комплекс нормативных правовых, организационных, информационно-пропагандистских и ме</w:t>
      </w:r>
      <w:r>
        <w:softHyphen/>
        <w:t>тодических мероприятий.</w:t>
      </w:r>
    </w:p>
    <w:p w:rsidR="006C381A" w:rsidRPr="004B5A0C" w:rsidRDefault="006C381A" w:rsidP="004B5A0C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6C381A" w:rsidRDefault="004A5184">
      <w:pPr>
        <w:pStyle w:val="1"/>
        <w:ind w:firstLine="580"/>
        <w:jc w:val="both"/>
      </w:pPr>
      <w:r>
        <w:t xml:space="preserve">В целях оценки и </w:t>
      </w:r>
      <w:proofErr w:type="gramStart"/>
      <w:r>
        <w:t>контроля за</w:t>
      </w:r>
      <w:proofErr w:type="gramEnd"/>
      <w:r>
        <w:t xml:space="preserve"> ходом выполнения Программы будет организо</w:t>
      </w:r>
      <w:r>
        <w:softHyphen/>
        <w:t xml:space="preserve">вана постоянно действующая система мониторинга по выявлению и сопровождению одарённых и талантливых детей. Полученная в результате мониторинга информация будет использована для корректировки действий и пополнения муниципальной </w:t>
      </w:r>
      <w:proofErr w:type="gramStart"/>
      <w:r>
        <w:t>базы</w:t>
      </w:r>
      <w:proofErr w:type="gramEnd"/>
      <w:r>
        <w:t xml:space="preserve"> данных по одарённым и талантливым детям.</w:t>
      </w:r>
    </w:p>
    <w:sectPr w:rsidR="006C381A">
      <w:footerReference w:type="default" r:id="rId10"/>
      <w:pgSz w:w="11900" w:h="16840"/>
      <w:pgMar w:top="562" w:right="540" w:bottom="927" w:left="1098" w:header="1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91" w:rsidRDefault="000A7791">
      <w:r>
        <w:separator/>
      </w:r>
    </w:p>
  </w:endnote>
  <w:endnote w:type="continuationSeparator" w:id="0">
    <w:p w:rsidR="000A7791" w:rsidRDefault="000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1A" w:rsidRDefault="004A51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7037705</wp:posOffset>
              </wp:positionH>
              <wp:positionV relativeFrom="page">
                <wp:posOffset>10138410</wp:posOffset>
              </wp:positionV>
              <wp:extent cx="133985" cy="977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381A" w:rsidRDefault="004A518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7933" w:rsidRPr="00537933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554.15pt;margin-top:798.3pt;width:10.55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" filled="f" stroked="f">
              <v:textbox style="mso-fit-shape-to-text:t" inset="0,0,0,0">
                <w:txbxContent>
                  <w:p w:rsidR="006C381A" w:rsidRDefault="004A5184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7933" w:rsidRPr="00537933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91" w:rsidRDefault="000A7791"/>
  </w:footnote>
  <w:footnote w:type="continuationSeparator" w:id="0">
    <w:p w:rsidR="000A7791" w:rsidRDefault="000A7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384"/>
    <w:multiLevelType w:val="multilevel"/>
    <w:tmpl w:val="3DE25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902D6"/>
    <w:multiLevelType w:val="multilevel"/>
    <w:tmpl w:val="15E2D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10670"/>
    <w:multiLevelType w:val="multilevel"/>
    <w:tmpl w:val="4DE25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E67FB"/>
    <w:multiLevelType w:val="multilevel"/>
    <w:tmpl w:val="A3A69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92498"/>
    <w:multiLevelType w:val="multilevel"/>
    <w:tmpl w:val="1896B2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C4408"/>
    <w:multiLevelType w:val="multilevel"/>
    <w:tmpl w:val="7180B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F554E"/>
    <w:multiLevelType w:val="multilevel"/>
    <w:tmpl w:val="99387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24841"/>
    <w:multiLevelType w:val="multilevel"/>
    <w:tmpl w:val="713A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270356"/>
    <w:multiLevelType w:val="multilevel"/>
    <w:tmpl w:val="61E60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5C03BE"/>
    <w:multiLevelType w:val="multilevel"/>
    <w:tmpl w:val="9C3C3D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D5CE0"/>
    <w:multiLevelType w:val="multilevel"/>
    <w:tmpl w:val="AD620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83051"/>
    <w:multiLevelType w:val="multilevel"/>
    <w:tmpl w:val="96EC6F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8045E"/>
    <w:multiLevelType w:val="multilevel"/>
    <w:tmpl w:val="7DF23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11BC0"/>
    <w:multiLevelType w:val="multilevel"/>
    <w:tmpl w:val="9B5EE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66671C"/>
    <w:multiLevelType w:val="multilevel"/>
    <w:tmpl w:val="BCD24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381A"/>
    <w:rsid w:val="00004193"/>
    <w:rsid w:val="00053D1C"/>
    <w:rsid w:val="00067C34"/>
    <w:rsid w:val="000A4E0C"/>
    <w:rsid w:val="000A7791"/>
    <w:rsid w:val="001E3E85"/>
    <w:rsid w:val="0029168D"/>
    <w:rsid w:val="003E2E51"/>
    <w:rsid w:val="00491967"/>
    <w:rsid w:val="004A5184"/>
    <w:rsid w:val="004B5A0C"/>
    <w:rsid w:val="004D39EF"/>
    <w:rsid w:val="00502B1B"/>
    <w:rsid w:val="0052148E"/>
    <w:rsid w:val="00537933"/>
    <w:rsid w:val="0054243A"/>
    <w:rsid w:val="005B1500"/>
    <w:rsid w:val="006C1AFD"/>
    <w:rsid w:val="006C2D2B"/>
    <w:rsid w:val="006C381A"/>
    <w:rsid w:val="006D666E"/>
    <w:rsid w:val="006F54E8"/>
    <w:rsid w:val="006F59E8"/>
    <w:rsid w:val="007D1A6D"/>
    <w:rsid w:val="00837EAB"/>
    <w:rsid w:val="008802FF"/>
    <w:rsid w:val="008E5629"/>
    <w:rsid w:val="009E6ABD"/>
    <w:rsid w:val="00A14A2E"/>
    <w:rsid w:val="00AA05F1"/>
    <w:rsid w:val="00AE13EB"/>
    <w:rsid w:val="00B56C91"/>
    <w:rsid w:val="00B66531"/>
    <w:rsid w:val="00B859D7"/>
    <w:rsid w:val="00BB24F4"/>
    <w:rsid w:val="00CB6B90"/>
    <w:rsid w:val="00DD60E1"/>
    <w:rsid w:val="00E119B8"/>
    <w:rsid w:val="00E96C83"/>
    <w:rsid w:val="00F31C46"/>
    <w:rsid w:val="00FC0869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7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7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003D-0D20-4E94-A629-4ACF04A3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cp:lastModifiedBy>sarat</cp:lastModifiedBy>
  <cp:revision>50</cp:revision>
  <cp:lastPrinted>2021-09-08T12:50:00Z</cp:lastPrinted>
  <dcterms:created xsi:type="dcterms:W3CDTF">2021-08-27T08:27:00Z</dcterms:created>
  <dcterms:modified xsi:type="dcterms:W3CDTF">2021-09-09T13:57:00Z</dcterms:modified>
</cp:coreProperties>
</file>