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4" w:rsidRPr="00BA56EE" w:rsidRDefault="00B76224" w:rsidP="0027134F">
      <w:pPr>
        <w:spacing w:after="16" w:line="269" w:lineRule="auto"/>
        <w:ind w:left="755" w:firstLine="709"/>
        <w:jc w:val="both"/>
        <w:rPr>
          <w:color w:val="auto"/>
          <w:sz w:val="24"/>
          <w:szCs w:val="24"/>
          <w:lang w:eastAsia="en-US"/>
        </w:rPr>
      </w:pPr>
      <w:r w:rsidRPr="00BA56EE">
        <w:rPr>
          <w:color w:val="auto"/>
          <w:sz w:val="24"/>
          <w:szCs w:val="24"/>
          <w:lang w:eastAsia="en-US"/>
        </w:rPr>
        <w:t>Письмо №1</w:t>
      </w:r>
      <w:r w:rsidR="00491D72" w:rsidRPr="00BA56EE">
        <w:rPr>
          <w:color w:val="auto"/>
          <w:sz w:val="24"/>
          <w:szCs w:val="24"/>
          <w:lang w:eastAsia="en-US"/>
        </w:rPr>
        <w:t xml:space="preserve">85 </w:t>
      </w:r>
      <w:r w:rsidRPr="00BA56EE">
        <w:rPr>
          <w:color w:val="auto"/>
          <w:sz w:val="24"/>
          <w:szCs w:val="24"/>
          <w:lang w:eastAsia="en-US"/>
        </w:rPr>
        <w:t xml:space="preserve">от </w:t>
      </w:r>
      <w:r w:rsidR="00491D72" w:rsidRPr="00BA56EE">
        <w:rPr>
          <w:color w:val="auto"/>
          <w:sz w:val="24"/>
          <w:szCs w:val="24"/>
          <w:lang w:eastAsia="en-US"/>
        </w:rPr>
        <w:t>12</w:t>
      </w:r>
      <w:r w:rsidRPr="00BA56EE">
        <w:rPr>
          <w:color w:val="auto"/>
          <w:sz w:val="24"/>
          <w:szCs w:val="24"/>
          <w:lang w:eastAsia="en-US"/>
        </w:rPr>
        <w:t xml:space="preserve"> марта 2021 года</w:t>
      </w:r>
    </w:p>
    <w:p w:rsidR="00BA56EE" w:rsidRPr="00BA56EE" w:rsidRDefault="00BA56EE" w:rsidP="0027134F">
      <w:pPr>
        <w:spacing w:after="16" w:line="269" w:lineRule="auto"/>
        <w:ind w:left="755" w:firstLine="709"/>
        <w:jc w:val="both"/>
        <w:rPr>
          <w:color w:val="auto"/>
          <w:sz w:val="24"/>
          <w:szCs w:val="24"/>
          <w:lang w:eastAsia="en-US"/>
        </w:rPr>
      </w:pPr>
    </w:p>
    <w:p w:rsidR="00B76224" w:rsidRPr="00BA56EE" w:rsidRDefault="00491D72" w:rsidP="0027134F">
      <w:pPr>
        <w:spacing w:after="16" w:line="269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BA56EE">
        <w:rPr>
          <w:b/>
          <w:color w:val="auto"/>
          <w:sz w:val="24"/>
          <w:szCs w:val="24"/>
          <w:lang w:eastAsia="en-US"/>
        </w:rPr>
        <w:t xml:space="preserve">Об </w:t>
      </w:r>
      <w:r w:rsidR="002A468F" w:rsidRPr="00BA56EE">
        <w:rPr>
          <w:b/>
          <w:color w:val="auto"/>
          <w:sz w:val="24"/>
          <w:szCs w:val="24"/>
          <w:lang w:eastAsia="en-US"/>
        </w:rPr>
        <w:t xml:space="preserve">участии в </w:t>
      </w:r>
      <w:proofErr w:type="spellStart"/>
      <w:r w:rsidR="002A468F" w:rsidRPr="00BA56EE">
        <w:rPr>
          <w:b/>
          <w:color w:val="auto"/>
          <w:sz w:val="24"/>
          <w:szCs w:val="24"/>
          <w:lang w:eastAsia="en-US"/>
        </w:rPr>
        <w:t>вебинар</w:t>
      </w:r>
      <w:r w:rsidRPr="00BA56EE">
        <w:rPr>
          <w:b/>
          <w:color w:val="auto"/>
          <w:sz w:val="24"/>
          <w:szCs w:val="24"/>
          <w:lang w:eastAsia="en-US"/>
        </w:rPr>
        <w:t>ах</w:t>
      </w:r>
      <w:proofErr w:type="spellEnd"/>
      <w:r w:rsidRPr="00BA56EE">
        <w:rPr>
          <w:b/>
          <w:color w:val="auto"/>
          <w:sz w:val="24"/>
          <w:szCs w:val="24"/>
          <w:lang w:eastAsia="en-US"/>
        </w:rPr>
        <w:t xml:space="preserve"> </w:t>
      </w:r>
    </w:p>
    <w:p w:rsidR="00B76224" w:rsidRPr="00BA56EE" w:rsidRDefault="00B76224" w:rsidP="0027134F">
      <w:pPr>
        <w:spacing w:after="16" w:line="269" w:lineRule="auto"/>
        <w:ind w:left="755" w:firstLine="709"/>
        <w:jc w:val="right"/>
        <w:rPr>
          <w:color w:val="auto"/>
          <w:sz w:val="24"/>
          <w:szCs w:val="24"/>
          <w:lang w:eastAsia="en-US"/>
        </w:rPr>
      </w:pPr>
      <w:r w:rsidRPr="00BA56EE">
        <w:rPr>
          <w:color w:val="auto"/>
          <w:sz w:val="24"/>
          <w:szCs w:val="24"/>
          <w:lang w:eastAsia="en-US"/>
        </w:rPr>
        <w:t>Руководителям ОО</w:t>
      </w:r>
    </w:p>
    <w:p w:rsidR="002A468F" w:rsidRPr="00BA56EE" w:rsidRDefault="002A468F" w:rsidP="0027134F">
      <w:pPr>
        <w:spacing w:after="16" w:line="269" w:lineRule="auto"/>
        <w:ind w:left="755" w:firstLine="709"/>
        <w:jc w:val="right"/>
        <w:rPr>
          <w:color w:val="auto"/>
          <w:sz w:val="24"/>
          <w:szCs w:val="24"/>
          <w:lang w:eastAsia="en-US"/>
        </w:rPr>
      </w:pPr>
    </w:p>
    <w:p w:rsidR="00491D72" w:rsidRPr="00BA56EE" w:rsidRDefault="0027134F" w:rsidP="00491D72">
      <w:pPr>
        <w:ind w:left="-15" w:firstLine="582"/>
        <w:jc w:val="both"/>
        <w:rPr>
          <w:sz w:val="24"/>
          <w:szCs w:val="24"/>
        </w:rPr>
      </w:pPr>
      <w:r w:rsidRPr="00BA56EE">
        <w:rPr>
          <w:sz w:val="24"/>
          <w:szCs w:val="24"/>
        </w:rPr>
        <w:t xml:space="preserve">В соответствии с письмом </w:t>
      </w:r>
      <w:r w:rsidR="00E424A6" w:rsidRPr="00BA56EE">
        <w:rPr>
          <w:sz w:val="24"/>
          <w:szCs w:val="24"/>
        </w:rPr>
        <w:t>АО «Издательства «Просвещение»</w:t>
      </w:r>
      <w:r w:rsidRPr="00BA56EE">
        <w:rPr>
          <w:sz w:val="24"/>
          <w:szCs w:val="24"/>
        </w:rPr>
        <w:t xml:space="preserve"> </w:t>
      </w:r>
      <w:r w:rsidR="00E424A6" w:rsidRPr="00BA56EE">
        <w:rPr>
          <w:sz w:val="24"/>
          <w:szCs w:val="24"/>
        </w:rPr>
        <w:t xml:space="preserve">от </w:t>
      </w:r>
      <w:r w:rsidR="00491D72" w:rsidRPr="00BA56EE">
        <w:rPr>
          <w:sz w:val="24"/>
          <w:szCs w:val="24"/>
        </w:rPr>
        <w:t>12.03</w:t>
      </w:r>
      <w:r w:rsidR="00E424A6" w:rsidRPr="00BA56EE">
        <w:rPr>
          <w:sz w:val="24"/>
          <w:szCs w:val="24"/>
        </w:rPr>
        <w:t xml:space="preserve">.2021г., </w:t>
      </w:r>
      <w:r w:rsidR="00B76224" w:rsidRPr="00BA56EE">
        <w:rPr>
          <w:sz w:val="24"/>
          <w:szCs w:val="24"/>
        </w:rPr>
        <w:t xml:space="preserve">МКУ «Управление образования» Сергокалинского района </w:t>
      </w:r>
      <w:r w:rsidR="00491D72" w:rsidRPr="00BA56EE">
        <w:rPr>
          <w:sz w:val="24"/>
          <w:szCs w:val="24"/>
        </w:rPr>
        <w:t xml:space="preserve">повторно </w:t>
      </w:r>
      <w:r w:rsidR="00E424A6" w:rsidRPr="00BA56EE">
        <w:rPr>
          <w:sz w:val="24"/>
          <w:szCs w:val="24"/>
        </w:rPr>
        <w:t xml:space="preserve">информирует о том, что </w:t>
      </w:r>
      <w:r w:rsidR="00E424A6" w:rsidRPr="00BA56EE">
        <w:rPr>
          <w:color w:val="auto"/>
          <w:sz w:val="24"/>
          <w:szCs w:val="24"/>
          <w:shd w:val="clear" w:color="auto" w:fill="FFFFFF"/>
        </w:rPr>
        <w:t xml:space="preserve">2 марта 2021 года опубликован приказ Министерства просвещения Российской Федерации № 766 от 23 декабря 2020 года </w:t>
      </w:r>
      <w:r w:rsidR="00491D72" w:rsidRPr="00BA56EE">
        <w:rPr>
          <w:sz w:val="24"/>
          <w:szCs w:val="24"/>
        </w:rPr>
        <w:t>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91D72" w:rsidRPr="00BA56EE">
        <w:rPr>
          <w:sz w:val="24"/>
          <w:szCs w:val="24"/>
        </w:rPr>
        <w:t>».</w:t>
      </w:r>
      <w:r w:rsidR="00491D72" w:rsidRPr="00BA56EE">
        <w:rPr>
          <w:sz w:val="24"/>
          <w:szCs w:val="24"/>
        </w:rPr>
        <w:t xml:space="preserve"> </w:t>
      </w:r>
    </w:p>
    <w:p w:rsidR="00491D72" w:rsidRPr="00491D72" w:rsidRDefault="00491D72" w:rsidP="00491D72">
      <w:pPr>
        <w:spacing w:after="0" w:line="283" w:lineRule="auto"/>
        <w:ind w:left="-15" w:firstLine="582"/>
        <w:jc w:val="both"/>
        <w:rPr>
          <w:sz w:val="24"/>
          <w:szCs w:val="24"/>
        </w:rPr>
      </w:pPr>
      <w:r w:rsidRPr="00491D72">
        <w:rPr>
          <w:sz w:val="24"/>
          <w:szCs w:val="24"/>
        </w:rPr>
        <w:t xml:space="preserve">Федеральный перечень учебников регламентирует обновление учебных фондов и позволяет подобрать оптимальные учебники для реализации образовательного процесса в общеобразовательных организациях.   </w:t>
      </w:r>
    </w:p>
    <w:p w:rsidR="00491D72" w:rsidRPr="00491D72" w:rsidRDefault="00491D72" w:rsidP="00491D72">
      <w:pPr>
        <w:spacing w:after="24" w:line="254" w:lineRule="auto"/>
        <w:ind w:left="-15" w:right="21" w:firstLine="582"/>
        <w:jc w:val="both"/>
        <w:rPr>
          <w:sz w:val="24"/>
          <w:szCs w:val="24"/>
        </w:rPr>
      </w:pPr>
      <w:r w:rsidRPr="00491D72">
        <w:rPr>
          <w:sz w:val="24"/>
          <w:szCs w:val="24"/>
        </w:rPr>
        <w:t>Группа компаний «Просвещение» обеспечивая комплексную информационно</w:t>
      </w:r>
      <w:r w:rsidRPr="00BA56EE">
        <w:rPr>
          <w:sz w:val="24"/>
          <w:szCs w:val="24"/>
        </w:rPr>
        <w:t>-</w:t>
      </w:r>
      <w:r w:rsidRPr="00491D72">
        <w:rPr>
          <w:sz w:val="24"/>
          <w:szCs w:val="24"/>
        </w:rPr>
        <w:t>методическую поддержку</w:t>
      </w:r>
      <w:r w:rsidRPr="00BA56EE">
        <w:rPr>
          <w:sz w:val="24"/>
          <w:szCs w:val="24"/>
        </w:rPr>
        <w:t>,</w:t>
      </w:r>
      <w:r w:rsidRPr="00491D72">
        <w:rPr>
          <w:sz w:val="24"/>
          <w:szCs w:val="24"/>
        </w:rPr>
        <w:t xml:space="preserve"> приглашает к участию в серии </w:t>
      </w:r>
      <w:proofErr w:type="spellStart"/>
      <w:r w:rsidRPr="00491D72">
        <w:rPr>
          <w:sz w:val="24"/>
          <w:szCs w:val="24"/>
        </w:rPr>
        <w:t>вебинаров</w:t>
      </w:r>
      <w:proofErr w:type="spellEnd"/>
      <w:r w:rsidRPr="00491D72">
        <w:rPr>
          <w:sz w:val="24"/>
          <w:szCs w:val="24"/>
        </w:rPr>
        <w:t xml:space="preserve"> по ФПУ: </w:t>
      </w:r>
    </w:p>
    <w:tbl>
      <w:tblPr>
        <w:tblStyle w:val="TableGrid1"/>
        <w:tblW w:w="9384" w:type="dxa"/>
        <w:tblInd w:w="-89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8"/>
        <w:gridCol w:w="1537"/>
        <w:gridCol w:w="2835"/>
        <w:gridCol w:w="3764"/>
      </w:tblGrid>
      <w:tr w:rsidR="00491D72" w:rsidRPr="00491D72" w:rsidTr="00C9454C">
        <w:trPr>
          <w:trHeight w:val="7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106" w:firstLine="90"/>
              <w:jc w:val="both"/>
            </w:pPr>
            <w:r w:rsidRPr="00491D72">
              <w:t xml:space="preserve">Дата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96" w:firstLine="26"/>
              <w:jc w:val="both"/>
            </w:pPr>
            <w:r w:rsidRPr="00491D72">
              <w:t>Время проведения   (</w:t>
            </w:r>
            <w:proofErr w:type="spellStart"/>
            <w:r w:rsidRPr="00491D72">
              <w:t>мск</w:t>
            </w:r>
            <w:proofErr w:type="spellEnd"/>
            <w:r w:rsidRPr="00491D72"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108"/>
              <w:jc w:val="both"/>
            </w:pPr>
            <w:r w:rsidRPr="00491D72">
              <w:t xml:space="preserve">Предмет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106"/>
              <w:jc w:val="both"/>
            </w:pPr>
            <w:r w:rsidRPr="00491D72">
              <w:t xml:space="preserve">Ссылка </w:t>
            </w:r>
          </w:p>
        </w:tc>
      </w:tr>
      <w:tr w:rsidR="00491D72" w:rsidRPr="00491D72" w:rsidTr="00C9454C">
        <w:trPr>
          <w:trHeight w:val="26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2" w:firstLine="90"/>
              <w:jc w:val="both"/>
            </w:pPr>
            <w:r w:rsidRPr="00491D72">
              <w:t xml:space="preserve">16.03.2021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34" w:firstLine="26"/>
              <w:jc w:val="both"/>
            </w:pPr>
            <w:r w:rsidRPr="00491D72">
              <w:t xml:space="preserve">15.00 – 16.00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r w:rsidRPr="00491D72">
              <w:t xml:space="preserve">Математика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hyperlink r:id="rId5">
              <w:r w:rsidRPr="00491D72">
                <w:rPr>
                  <w:color w:val="0000FF"/>
                  <w:u w:val="single" w:color="0000FF"/>
                </w:rPr>
                <w:t>https://events.webinar.ru/9331/8316439</w:t>
              </w:r>
            </w:hyperlink>
            <w:hyperlink r:id="rId6">
              <w:r w:rsidRPr="00491D72">
                <w:t xml:space="preserve"> </w:t>
              </w:r>
            </w:hyperlink>
            <w:r w:rsidRPr="00491D72">
              <w:t xml:space="preserve"> </w:t>
            </w:r>
          </w:p>
        </w:tc>
      </w:tr>
      <w:tr w:rsidR="00491D72" w:rsidRPr="00491D72" w:rsidTr="00C9454C">
        <w:trPr>
          <w:trHeight w:val="2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2" w:firstLine="90"/>
              <w:jc w:val="both"/>
            </w:pPr>
            <w:r w:rsidRPr="00491D72">
              <w:t xml:space="preserve">16.03.2021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34" w:firstLine="26"/>
              <w:jc w:val="both"/>
            </w:pPr>
            <w:r w:rsidRPr="00491D72">
              <w:t xml:space="preserve">16.00 – 17.00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r w:rsidRPr="00491D72">
              <w:t xml:space="preserve">Физика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hyperlink r:id="rId7">
              <w:r w:rsidRPr="00491D72">
                <w:rPr>
                  <w:color w:val="0000FF"/>
                  <w:u w:val="single" w:color="0000FF"/>
                </w:rPr>
                <w:t>https://events.webinar.ru/9331/8316465</w:t>
              </w:r>
            </w:hyperlink>
            <w:hyperlink r:id="rId8">
              <w:r w:rsidRPr="00491D72">
                <w:t xml:space="preserve"> </w:t>
              </w:r>
            </w:hyperlink>
            <w:r w:rsidRPr="00491D72">
              <w:t xml:space="preserve"> </w:t>
            </w:r>
          </w:p>
        </w:tc>
      </w:tr>
      <w:tr w:rsidR="00491D72" w:rsidRPr="00491D72" w:rsidTr="00C9454C">
        <w:trPr>
          <w:trHeight w:val="26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2" w:firstLine="90"/>
              <w:jc w:val="both"/>
            </w:pPr>
            <w:r w:rsidRPr="00491D72">
              <w:t xml:space="preserve">17.03.2021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34" w:firstLine="26"/>
              <w:jc w:val="both"/>
            </w:pPr>
            <w:r w:rsidRPr="00491D72">
              <w:t xml:space="preserve">16.00 – 17.00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r w:rsidRPr="00491D72">
              <w:t xml:space="preserve">Английский язык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hyperlink r:id="rId9">
              <w:r w:rsidRPr="00491D72">
                <w:rPr>
                  <w:color w:val="0000FF"/>
                  <w:u w:val="single" w:color="0000FF"/>
                </w:rPr>
                <w:t>https://events.webinar.ru/9331/8315343</w:t>
              </w:r>
            </w:hyperlink>
            <w:hyperlink r:id="rId10">
              <w:r w:rsidRPr="00491D72">
                <w:t xml:space="preserve"> </w:t>
              </w:r>
            </w:hyperlink>
            <w:r w:rsidRPr="00491D72">
              <w:t xml:space="preserve"> </w:t>
            </w:r>
          </w:p>
        </w:tc>
      </w:tr>
      <w:tr w:rsidR="00491D72" w:rsidRPr="00491D72" w:rsidTr="00C9454C">
        <w:trPr>
          <w:trHeight w:val="2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2" w:firstLine="90"/>
              <w:jc w:val="both"/>
            </w:pPr>
            <w:r w:rsidRPr="00491D72">
              <w:t xml:space="preserve">18.03.2021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34" w:firstLine="26"/>
              <w:jc w:val="both"/>
            </w:pPr>
            <w:r w:rsidRPr="00491D72">
              <w:t xml:space="preserve">16.00 – 17.00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r w:rsidRPr="00491D72">
              <w:t xml:space="preserve">История и обществознание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hyperlink r:id="rId11">
              <w:r w:rsidRPr="00491D72">
                <w:rPr>
                  <w:color w:val="0000FF"/>
                  <w:u w:val="single" w:color="0000FF"/>
                </w:rPr>
                <w:t>https://events.webinar.ru/9331/8316505</w:t>
              </w:r>
            </w:hyperlink>
            <w:hyperlink r:id="rId12">
              <w:r w:rsidRPr="00491D72">
                <w:t xml:space="preserve"> </w:t>
              </w:r>
            </w:hyperlink>
            <w:r w:rsidRPr="00491D72">
              <w:t xml:space="preserve"> </w:t>
            </w:r>
          </w:p>
        </w:tc>
      </w:tr>
      <w:tr w:rsidR="00491D72" w:rsidRPr="00491D72" w:rsidTr="00C9454C">
        <w:trPr>
          <w:trHeight w:val="2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2" w:firstLine="90"/>
              <w:jc w:val="both"/>
            </w:pPr>
            <w:r w:rsidRPr="00491D72">
              <w:t xml:space="preserve">19.03.2021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left="34" w:firstLine="26"/>
              <w:jc w:val="both"/>
            </w:pPr>
            <w:r w:rsidRPr="00491D72">
              <w:t xml:space="preserve">14.30 – 15.30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r w:rsidRPr="00491D72">
              <w:t xml:space="preserve">Русский язык и литература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jc w:val="both"/>
            </w:pPr>
            <w:hyperlink r:id="rId13">
              <w:r w:rsidRPr="00491D72">
                <w:rPr>
                  <w:color w:val="0000FF"/>
                  <w:u w:val="single" w:color="0000FF"/>
                </w:rPr>
                <w:t>https://events.webinar.ru/9331/8316509</w:t>
              </w:r>
            </w:hyperlink>
            <w:hyperlink r:id="rId14">
              <w:r w:rsidRPr="00491D72">
                <w:t xml:space="preserve"> </w:t>
              </w:r>
            </w:hyperlink>
            <w:r w:rsidRPr="00491D72">
              <w:t xml:space="preserve"> </w:t>
            </w:r>
          </w:p>
        </w:tc>
      </w:tr>
      <w:tr w:rsidR="00491D72" w:rsidRPr="00491D72" w:rsidTr="00C9454C">
        <w:trPr>
          <w:trHeight w:val="26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53" w:firstLine="582"/>
              <w:jc w:val="both"/>
            </w:pPr>
            <w:r w:rsidRPr="00491D72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57" w:firstLine="582"/>
              <w:jc w:val="both"/>
            </w:pPr>
            <w:r w:rsidRPr="00491D72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55" w:firstLine="582"/>
              <w:jc w:val="both"/>
            </w:pPr>
            <w:r w:rsidRPr="00491D72"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2" w:rsidRPr="00491D72" w:rsidRDefault="00491D72" w:rsidP="00491D72">
            <w:pPr>
              <w:ind w:right="53" w:firstLine="582"/>
              <w:jc w:val="both"/>
            </w:pPr>
            <w:r w:rsidRPr="00491D72">
              <w:t xml:space="preserve"> </w:t>
            </w:r>
          </w:p>
        </w:tc>
      </w:tr>
    </w:tbl>
    <w:p w:rsidR="00491D72" w:rsidRDefault="00491D72" w:rsidP="00491D72">
      <w:pPr>
        <w:spacing w:after="24" w:line="254" w:lineRule="auto"/>
        <w:ind w:left="-15" w:right="21" w:firstLine="582"/>
        <w:jc w:val="both"/>
      </w:pPr>
    </w:p>
    <w:p w:rsidR="00491D72" w:rsidRPr="00491D72" w:rsidRDefault="00491D72" w:rsidP="00491D72">
      <w:pPr>
        <w:spacing w:after="24" w:line="254" w:lineRule="auto"/>
        <w:ind w:left="-15" w:right="21" w:firstLine="582"/>
        <w:jc w:val="both"/>
        <w:rPr>
          <w:sz w:val="24"/>
          <w:szCs w:val="24"/>
        </w:rPr>
      </w:pPr>
      <w:r w:rsidRPr="00491D72">
        <w:rPr>
          <w:sz w:val="24"/>
          <w:szCs w:val="24"/>
        </w:rPr>
        <w:t xml:space="preserve">Просим довести информацию до сведения </w:t>
      </w:r>
      <w:r w:rsidRPr="00BA56EE">
        <w:rPr>
          <w:sz w:val="24"/>
          <w:szCs w:val="24"/>
        </w:rPr>
        <w:t xml:space="preserve">педагогов </w:t>
      </w:r>
      <w:r w:rsidRPr="00491D72">
        <w:rPr>
          <w:sz w:val="24"/>
          <w:szCs w:val="24"/>
        </w:rPr>
        <w:t xml:space="preserve">и обеспечить их участие в </w:t>
      </w:r>
      <w:proofErr w:type="spellStart"/>
      <w:r w:rsidRPr="00491D72">
        <w:rPr>
          <w:sz w:val="24"/>
          <w:szCs w:val="24"/>
        </w:rPr>
        <w:t>вебинарах</w:t>
      </w:r>
      <w:proofErr w:type="spellEnd"/>
      <w:r w:rsidRPr="00491D72">
        <w:rPr>
          <w:sz w:val="24"/>
          <w:szCs w:val="24"/>
        </w:rPr>
        <w:t xml:space="preserve">. </w:t>
      </w:r>
    </w:p>
    <w:p w:rsidR="00491D72" w:rsidRPr="00491D72" w:rsidRDefault="00491D72" w:rsidP="00491D72">
      <w:pPr>
        <w:spacing w:after="19"/>
        <w:ind w:firstLine="582"/>
        <w:jc w:val="both"/>
        <w:rPr>
          <w:sz w:val="24"/>
          <w:szCs w:val="24"/>
        </w:rPr>
      </w:pPr>
      <w:r w:rsidRPr="00491D72">
        <w:rPr>
          <w:sz w:val="24"/>
          <w:szCs w:val="24"/>
        </w:rPr>
        <w:t xml:space="preserve"> </w:t>
      </w:r>
    </w:p>
    <w:p w:rsidR="00491D72" w:rsidRPr="00491D72" w:rsidRDefault="00491D72" w:rsidP="00491D72">
      <w:pPr>
        <w:spacing w:after="24" w:line="254" w:lineRule="auto"/>
        <w:ind w:left="-15" w:right="21" w:firstLine="582"/>
        <w:jc w:val="both"/>
        <w:rPr>
          <w:sz w:val="24"/>
          <w:szCs w:val="24"/>
        </w:rPr>
      </w:pPr>
      <w:r w:rsidRPr="00491D72">
        <w:rPr>
          <w:sz w:val="24"/>
          <w:szCs w:val="24"/>
        </w:rPr>
        <w:t>Информируем, что линии учебно-методических комплексов</w:t>
      </w:r>
      <w:r w:rsidR="00BA56EE">
        <w:rPr>
          <w:sz w:val="24"/>
          <w:szCs w:val="24"/>
        </w:rPr>
        <w:t xml:space="preserve">, выпускаемые Группой компаний </w:t>
      </w:r>
      <w:bookmarkStart w:id="0" w:name="_GoBack"/>
      <w:bookmarkEnd w:id="0"/>
      <w:r w:rsidRPr="00491D72">
        <w:rPr>
          <w:sz w:val="24"/>
          <w:szCs w:val="24"/>
        </w:rPr>
        <w:t xml:space="preserve">«Просвещение» соответствуют требованиям ФГОС общего образования и содержат систему планируемых результатов и заданий, обеспечивающих их достижение; позволяют обеспечить реализацию в повседневной практике, становление и развитие учебного сотрудничества, поисковой активности, учебного сотрудничества, ИКТ-компетентности и учебной самостоятельности школьников. </w:t>
      </w:r>
    </w:p>
    <w:p w:rsidR="00491D72" w:rsidRPr="00491D72" w:rsidRDefault="00491D72" w:rsidP="00491D72">
      <w:pPr>
        <w:spacing w:after="238" w:line="283" w:lineRule="auto"/>
        <w:ind w:left="-5" w:firstLine="582"/>
        <w:jc w:val="both"/>
        <w:rPr>
          <w:sz w:val="24"/>
          <w:szCs w:val="24"/>
        </w:rPr>
      </w:pPr>
      <w:r w:rsidRPr="00491D72">
        <w:rPr>
          <w:sz w:val="24"/>
          <w:szCs w:val="24"/>
        </w:rPr>
        <w:t xml:space="preserve">Более подробную информацию можно получить на информационных ресурсах  издательства </w:t>
      </w:r>
      <w:hyperlink r:id="rId15">
        <w:r w:rsidRPr="00491D72">
          <w:rPr>
            <w:color w:val="0000FF"/>
            <w:sz w:val="24"/>
            <w:szCs w:val="24"/>
            <w:u w:val="single" w:color="0000FF"/>
          </w:rPr>
          <w:t>https://uchitel.club/fpu766/</w:t>
        </w:r>
      </w:hyperlink>
      <w:hyperlink r:id="rId16">
        <w:r w:rsidRPr="00491D72">
          <w:rPr>
            <w:sz w:val="24"/>
            <w:szCs w:val="24"/>
          </w:rPr>
          <w:t xml:space="preserve"> </w:t>
        </w:r>
      </w:hyperlink>
      <w:r w:rsidRPr="00491D72">
        <w:rPr>
          <w:sz w:val="24"/>
          <w:szCs w:val="24"/>
        </w:rPr>
        <w:t xml:space="preserve">, </w:t>
      </w:r>
      <w:hyperlink r:id="rId17">
        <w:r w:rsidRPr="00491D72">
          <w:rPr>
            <w:color w:val="0000FF"/>
            <w:sz w:val="24"/>
            <w:szCs w:val="24"/>
            <w:u w:val="single" w:color="0000FF"/>
          </w:rPr>
          <w:t>https://prosv.ru/</w:t>
        </w:r>
      </w:hyperlink>
      <w:hyperlink r:id="rId18">
        <w:r w:rsidRPr="00491D72">
          <w:rPr>
            <w:sz w:val="24"/>
            <w:szCs w:val="24"/>
          </w:rPr>
          <w:t xml:space="preserve"> </w:t>
        </w:r>
      </w:hyperlink>
      <w:r w:rsidRPr="00491D72">
        <w:rPr>
          <w:sz w:val="24"/>
          <w:szCs w:val="24"/>
        </w:rPr>
        <w:t xml:space="preserve"> или  задав вопрос на электронный адрес «горячей линии»</w:t>
      </w:r>
      <w:r w:rsidRPr="00491D72">
        <w:rPr>
          <w:color w:val="0000FF"/>
          <w:sz w:val="24"/>
          <w:szCs w:val="24"/>
          <w:u w:val="single" w:color="0000FF"/>
        </w:rPr>
        <w:t xml:space="preserve"> vopros@prosv.ru</w:t>
      </w:r>
      <w:r w:rsidRPr="00491D72">
        <w:rPr>
          <w:color w:val="0000FF"/>
          <w:sz w:val="24"/>
          <w:szCs w:val="24"/>
        </w:rPr>
        <w:t xml:space="preserve"> </w:t>
      </w:r>
    </w:p>
    <w:p w:rsidR="002A468F" w:rsidRPr="00BA56EE" w:rsidRDefault="002A468F" w:rsidP="00E424A6">
      <w:pPr>
        <w:spacing w:after="33" w:line="262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</w:p>
    <w:p w:rsidR="0027134F" w:rsidRPr="00BA56EE" w:rsidRDefault="0027134F" w:rsidP="00E424A6">
      <w:pPr>
        <w:spacing w:after="33" w:line="262" w:lineRule="auto"/>
        <w:ind w:left="567" w:firstLine="567"/>
        <w:jc w:val="both"/>
        <w:rPr>
          <w:color w:val="auto"/>
          <w:sz w:val="24"/>
          <w:szCs w:val="24"/>
          <w:lang w:eastAsia="en-US"/>
        </w:rPr>
      </w:pPr>
      <w:proofErr w:type="spellStart"/>
      <w:r w:rsidRPr="00BA56EE">
        <w:rPr>
          <w:color w:val="auto"/>
          <w:sz w:val="24"/>
          <w:szCs w:val="24"/>
          <w:lang w:eastAsia="en-US"/>
        </w:rPr>
        <w:t>И.о</w:t>
      </w:r>
      <w:proofErr w:type="spellEnd"/>
      <w:r w:rsidRPr="00BA56EE">
        <w:rPr>
          <w:color w:val="auto"/>
          <w:sz w:val="24"/>
          <w:szCs w:val="24"/>
          <w:lang w:eastAsia="en-US"/>
        </w:rPr>
        <w:t xml:space="preserve">. </w:t>
      </w:r>
      <w:proofErr w:type="gramStart"/>
      <w:r w:rsidRPr="00BA56EE">
        <w:rPr>
          <w:color w:val="auto"/>
          <w:sz w:val="24"/>
          <w:szCs w:val="24"/>
          <w:lang w:eastAsia="en-US"/>
        </w:rPr>
        <w:t xml:space="preserve">начальника:   </w:t>
      </w:r>
      <w:proofErr w:type="gramEnd"/>
      <w:r w:rsidRPr="00BA56EE">
        <w:rPr>
          <w:color w:val="auto"/>
          <w:sz w:val="24"/>
          <w:szCs w:val="24"/>
          <w:lang w:eastAsia="en-US"/>
        </w:rPr>
        <w:t xml:space="preserve">                                                           </w:t>
      </w:r>
      <w:proofErr w:type="spellStart"/>
      <w:r w:rsidRPr="00BA56EE">
        <w:rPr>
          <w:color w:val="auto"/>
          <w:sz w:val="24"/>
          <w:szCs w:val="24"/>
          <w:lang w:eastAsia="en-US"/>
        </w:rPr>
        <w:t>М.Мусаев</w:t>
      </w:r>
      <w:proofErr w:type="spellEnd"/>
    </w:p>
    <w:p w:rsidR="0027134F" w:rsidRPr="0027134F" w:rsidRDefault="0027134F" w:rsidP="0027134F">
      <w:pPr>
        <w:spacing w:after="0"/>
        <w:contextualSpacing/>
        <w:rPr>
          <w:color w:val="auto"/>
          <w:sz w:val="28"/>
          <w:lang w:eastAsia="en-US"/>
        </w:rPr>
      </w:pPr>
    </w:p>
    <w:p w:rsidR="0027134F" w:rsidRPr="0027134F" w:rsidRDefault="0027134F" w:rsidP="0027134F">
      <w:pPr>
        <w:spacing w:after="0"/>
        <w:contextualSpacing/>
        <w:rPr>
          <w:i/>
          <w:color w:val="auto"/>
          <w:sz w:val="20"/>
          <w:szCs w:val="24"/>
          <w:lang w:eastAsia="en-US"/>
        </w:rPr>
      </w:pPr>
      <w:r w:rsidRPr="0027134F">
        <w:rPr>
          <w:i/>
          <w:color w:val="auto"/>
          <w:sz w:val="20"/>
          <w:szCs w:val="24"/>
          <w:lang w:eastAsia="en-US"/>
        </w:rPr>
        <w:t>Исп. Магомедова У.К.</w:t>
      </w:r>
    </w:p>
    <w:p w:rsidR="0027134F" w:rsidRPr="0027134F" w:rsidRDefault="0027134F" w:rsidP="0027134F">
      <w:pPr>
        <w:spacing w:after="0"/>
        <w:contextualSpacing/>
        <w:rPr>
          <w:sz w:val="20"/>
          <w:szCs w:val="24"/>
        </w:rPr>
      </w:pPr>
      <w:r w:rsidRPr="0027134F">
        <w:rPr>
          <w:i/>
          <w:color w:val="auto"/>
          <w:sz w:val="20"/>
          <w:szCs w:val="24"/>
          <w:lang w:eastAsia="en-US"/>
        </w:rPr>
        <w:t>Тел.: 8 903 482 57 46</w:t>
      </w:r>
    </w:p>
    <w:sectPr w:rsidR="0027134F" w:rsidRPr="0027134F" w:rsidSect="00491D72">
      <w:type w:val="continuous"/>
      <w:pgSz w:w="12002" w:h="16841"/>
      <w:pgMar w:top="1134" w:right="684" w:bottom="43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FE1"/>
      </v:shape>
    </w:pict>
  </w:numPicBullet>
  <w:abstractNum w:abstractNumId="0" w15:restartNumberingAfterBreak="0">
    <w:nsid w:val="6CD90834"/>
    <w:multiLevelType w:val="hybridMultilevel"/>
    <w:tmpl w:val="DFB82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01C"/>
    <w:multiLevelType w:val="hybridMultilevel"/>
    <w:tmpl w:val="68D2A962"/>
    <w:lvl w:ilvl="0" w:tplc="9428466C">
      <w:start w:val="1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6F15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AC23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CCB7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06DE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EEF9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A44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CA5F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2E62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7F"/>
    <w:rsid w:val="001D7434"/>
    <w:rsid w:val="0027134F"/>
    <w:rsid w:val="002A468F"/>
    <w:rsid w:val="003C543D"/>
    <w:rsid w:val="00491D72"/>
    <w:rsid w:val="00A6087F"/>
    <w:rsid w:val="00AC2123"/>
    <w:rsid w:val="00B76224"/>
    <w:rsid w:val="00BA56EE"/>
    <w:rsid w:val="00C92642"/>
    <w:rsid w:val="00E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AF08"/>
  <w15:docId w15:val="{0D621DB5-5B67-4638-BE64-9448FDA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24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2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1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3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6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Grid1">
    <w:name w:val="TableGrid1"/>
    <w:rsid w:val="00491D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8316465" TargetMode="External"/><Relationship Id="rId13" Type="http://schemas.openxmlformats.org/officeDocument/2006/relationships/hyperlink" Target="https://events.webinar.ru/9331/8316509" TargetMode="External"/><Relationship Id="rId18" Type="http://schemas.openxmlformats.org/officeDocument/2006/relationships/hyperlink" Target="https://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9331/8316465" TargetMode="External"/><Relationship Id="rId12" Type="http://schemas.openxmlformats.org/officeDocument/2006/relationships/hyperlink" Target="https://events.webinar.ru/9331/8316505" TargetMode="External"/><Relationship Id="rId17" Type="http://schemas.openxmlformats.org/officeDocument/2006/relationships/hyperlink" Target="https://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fpu76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9331/8316439" TargetMode="External"/><Relationship Id="rId11" Type="http://schemas.openxmlformats.org/officeDocument/2006/relationships/hyperlink" Target="https://events.webinar.ru/9331/8316505" TargetMode="External"/><Relationship Id="rId5" Type="http://schemas.openxmlformats.org/officeDocument/2006/relationships/hyperlink" Target="https://events.webinar.ru/9331/8316439" TargetMode="External"/><Relationship Id="rId15" Type="http://schemas.openxmlformats.org/officeDocument/2006/relationships/hyperlink" Target="https://uchitel.club/fpu766/" TargetMode="External"/><Relationship Id="rId10" Type="http://schemas.openxmlformats.org/officeDocument/2006/relationships/hyperlink" Target="https://events.webinar.ru/9331/83153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9331/8315343" TargetMode="External"/><Relationship Id="rId14" Type="http://schemas.openxmlformats.org/officeDocument/2006/relationships/hyperlink" Target="https://events.webinar.ru/9331/83165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2021-03-12T13:14:00Z</dcterms:created>
  <dcterms:modified xsi:type="dcterms:W3CDTF">2021-03-12T13:14:00Z</dcterms:modified>
</cp:coreProperties>
</file>