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Региональный центр обработки информации Республики Дагестан (РЦОИ) 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 xml:space="preserve">367027, </w:t>
      </w:r>
      <w:proofErr w:type="spellStart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г.Махачкала</w:t>
      </w:r>
      <w:proofErr w:type="spellEnd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 xml:space="preserve">, </w:t>
      </w:r>
      <w:proofErr w:type="spellStart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ул.Магомедтагирова</w:t>
      </w:r>
      <w:proofErr w:type="spellEnd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, 159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Телефон: 8 (938) 796-99-90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8 (938) 796-99-90</w:t>
      </w: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 (единый номер РЦОИ)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8(918) 735-96-63, 8(8722) 51-56-33</w:t>
      </w: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 (приемная РЦОИ)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8 (8722) 51-56-34</w:t>
      </w: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 (методический отдел РЦОИ)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8 (8722) 61-56-33</w:t>
      </w: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 (технический отдел РЦОИ)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 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 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Министерство образования и науки Республики Дагестан 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 xml:space="preserve">РД, </w:t>
      </w:r>
      <w:proofErr w:type="spellStart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г.Махачкала</w:t>
      </w:r>
      <w:proofErr w:type="spellEnd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 xml:space="preserve">, ул. </w:t>
      </w:r>
      <w:proofErr w:type="spellStart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Даниялова</w:t>
      </w:r>
      <w:proofErr w:type="spellEnd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, дом 32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Телефон: </w:t>
      </w: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8 (988) 695-65-10, 8 (938) 798-00-38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 xml:space="preserve">«Горячая линия» </w:t>
      </w:r>
      <w:proofErr w:type="spellStart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Минобрнауки</w:t>
      </w:r>
      <w:proofErr w:type="spellEnd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 xml:space="preserve"> РД по вопросам подготовки и проведения ГИА в 2020 году:</w:t>
      </w:r>
    </w:p>
    <w:p w:rsidR="008D22BB" w:rsidRPr="008D22BB" w:rsidRDefault="008D22BB" w:rsidP="008D22B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8 (988) 695-65-10,</w:t>
      </w:r>
    </w:p>
    <w:p w:rsidR="008D22BB" w:rsidRPr="008D22BB" w:rsidRDefault="008D22BB" w:rsidP="008D22B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8 (938) 798-00-38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 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 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Федеральная служба по надзору в сфере образования и науки 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 xml:space="preserve">127994, </w:t>
      </w:r>
      <w:proofErr w:type="spellStart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г.Москва</w:t>
      </w:r>
      <w:proofErr w:type="spellEnd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 xml:space="preserve">, </w:t>
      </w:r>
      <w:proofErr w:type="spellStart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ул.Садовая</w:t>
      </w:r>
      <w:proofErr w:type="spellEnd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-Сухаревская, д.16, К-51, ГСП-4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Телефон: </w:t>
      </w: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+7 (495) 984 89 19</w:t>
      </w:r>
    </w:p>
    <w:p w:rsidR="008D22BB" w:rsidRPr="008D22BB" w:rsidRDefault="008D22BB" w:rsidP="008D22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телефон для справок: </w:t>
      </w: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+7 (495) 984 89 19</w:t>
      </w:r>
    </w:p>
    <w:p w:rsidR="00F52B77" w:rsidRPr="008D22BB" w:rsidRDefault="008D22BB" w:rsidP="008D22BB">
      <w:pPr>
        <w:shd w:val="clear" w:color="auto" w:fill="FFFFFF"/>
        <w:spacing w:after="0" w:line="375" w:lineRule="atLeast"/>
        <w:rPr>
          <w:rFonts w:ascii="Times New Roman" w:hAnsi="Times New Roman" w:cs="Times New Roman"/>
          <w:sz w:val="44"/>
          <w:szCs w:val="44"/>
        </w:rPr>
      </w:pPr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 xml:space="preserve">телефон доверия </w:t>
      </w:r>
      <w:proofErr w:type="spellStart"/>
      <w:proofErr w:type="gramStart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егэ</w:t>
      </w:r>
      <w:proofErr w:type="spellEnd"/>
      <w:r w:rsidRPr="008D22BB">
        <w:rPr>
          <w:rFonts w:ascii="Times New Roman" w:eastAsia="Times New Roman" w:hAnsi="Times New Roman" w:cs="Times New Roman"/>
          <w:color w:val="292929"/>
          <w:sz w:val="44"/>
          <w:szCs w:val="44"/>
          <w:lang w:eastAsia="ru-RU"/>
        </w:rPr>
        <w:t>:  </w:t>
      </w:r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+</w:t>
      </w:r>
      <w:proofErr w:type="gramEnd"/>
      <w:r w:rsidRPr="008D22BB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  <w:lang w:eastAsia="ru-RU"/>
        </w:rPr>
        <w:t>7 (495) 104 68 38</w:t>
      </w:r>
      <w:bookmarkStart w:id="0" w:name="_GoBack"/>
      <w:bookmarkEnd w:id="0"/>
    </w:p>
    <w:sectPr w:rsidR="00F52B77" w:rsidRPr="008D22BB" w:rsidSect="008D22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8384E"/>
    <w:multiLevelType w:val="multilevel"/>
    <w:tmpl w:val="8DC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4E"/>
    <w:rsid w:val="00242E4E"/>
    <w:rsid w:val="008D22BB"/>
    <w:rsid w:val="00F5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9E3"/>
  <w15:chartTrackingRefBased/>
  <w15:docId w15:val="{E4034DD2-4B9A-4584-9FDA-620871D9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443">
                  <w:marLeft w:val="0"/>
                  <w:marRight w:val="0"/>
                  <w:marTop w:val="0"/>
                  <w:marBottom w:val="0"/>
                  <w:divBdr>
                    <w:top w:val="single" w:sz="6" w:space="0" w:color="A7A6A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2020-06-23T18:51:00Z</cp:lastPrinted>
  <dcterms:created xsi:type="dcterms:W3CDTF">2020-06-23T18:48:00Z</dcterms:created>
  <dcterms:modified xsi:type="dcterms:W3CDTF">2020-06-23T18:51:00Z</dcterms:modified>
</cp:coreProperties>
</file>