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FD" w:rsidRPr="00982C18" w:rsidRDefault="002E4DFD">
      <w:pPr>
        <w:ind w:left="9" w:right="9"/>
        <w:rPr>
          <w:sz w:val="26"/>
          <w:szCs w:val="26"/>
        </w:rPr>
      </w:pPr>
      <w:r w:rsidRPr="00982C18">
        <w:rPr>
          <w:sz w:val="26"/>
          <w:szCs w:val="26"/>
        </w:rPr>
        <w:t>Письмо №83</w:t>
      </w:r>
      <w:r w:rsidR="00982C18" w:rsidRPr="00982C18">
        <w:rPr>
          <w:sz w:val="26"/>
          <w:szCs w:val="26"/>
        </w:rPr>
        <w:t>4</w:t>
      </w:r>
      <w:r w:rsidRPr="00982C18">
        <w:rPr>
          <w:sz w:val="26"/>
          <w:szCs w:val="26"/>
        </w:rPr>
        <w:t xml:space="preserve"> от 0</w:t>
      </w:r>
      <w:r w:rsidR="00982C18" w:rsidRPr="00982C18">
        <w:rPr>
          <w:sz w:val="26"/>
          <w:szCs w:val="26"/>
        </w:rPr>
        <w:t>9</w:t>
      </w:r>
      <w:r w:rsidRPr="00982C18">
        <w:rPr>
          <w:sz w:val="26"/>
          <w:szCs w:val="26"/>
        </w:rPr>
        <w:t xml:space="preserve"> ноября 2021 года</w:t>
      </w:r>
    </w:p>
    <w:p w:rsidR="002E4DFD" w:rsidRPr="00982C18" w:rsidRDefault="002E4DFD">
      <w:pPr>
        <w:ind w:left="9" w:right="9"/>
        <w:rPr>
          <w:sz w:val="26"/>
          <w:szCs w:val="26"/>
        </w:rPr>
      </w:pPr>
    </w:p>
    <w:p w:rsidR="002E4DFD" w:rsidRPr="00982C18" w:rsidRDefault="002E4DFD">
      <w:pPr>
        <w:ind w:left="9" w:right="9"/>
        <w:rPr>
          <w:sz w:val="26"/>
          <w:szCs w:val="26"/>
        </w:rPr>
      </w:pPr>
      <w:r w:rsidRPr="00982C18">
        <w:rPr>
          <w:sz w:val="26"/>
          <w:szCs w:val="26"/>
        </w:rPr>
        <w:t>О</w:t>
      </w:r>
      <w:r w:rsidR="00B16022">
        <w:rPr>
          <w:sz w:val="26"/>
          <w:szCs w:val="26"/>
        </w:rPr>
        <w:t xml:space="preserve"> проведении </w:t>
      </w:r>
      <w:proofErr w:type="spellStart"/>
      <w:r w:rsidR="00B16022">
        <w:rPr>
          <w:sz w:val="26"/>
          <w:szCs w:val="26"/>
        </w:rPr>
        <w:t>вебинара</w:t>
      </w:r>
      <w:proofErr w:type="spellEnd"/>
      <w:r w:rsidR="00B16022">
        <w:rPr>
          <w:sz w:val="26"/>
          <w:szCs w:val="26"/>
        </w:rPr>
        <w:t xml:space="preserve"> по </w:t>
      </w:r>
      <w:bookmarkStart w:id="0" w:name="_GoBack"/>
      <w:bookmarkEnd w:id="0"/>
      <w:r w:rsidRPr="00982C18">
        <w:rPr>
          <w:sz w:val="26"/>
          <w:szCs w:val="26"/>
        </w:rPr>
        <w:t xml:space="preserve">платформе </w:t>
      </w:r>
      <w:proofErr w:type="spellStart"/>
      <w:r w:rsidRPr="00982C18">
        <w:rPr>
          <w:sz w:val="26"/>
          <w:szCs w:val="26"/>
        </w:rPr>
        <w:t>Учи.ру</w:t>
      </w:r>
      <w:proofErr w:type="spellEnd"/>
    </w:p>
    <w:p w:rsidR="002E4DFD" w:rsidRPr="00982C18" w:rsidRDefault="002E4DFD">
      <w:pPr>
        <w:ind w:left="9" w:right="9"/>
        <w:rPr>
          <w:sz w:val="26"/>
          <w:szCs w:val="26"/>
        </w:rPr>
      </w:pPr>
    </w:p>
    <w:p w:rsidR="002E4DFD" w:rsidRPr="00982C18" w:rsidRDefault="002E4DFD" w:rsidP="002E4DFD">
      <w:pPr>
        <w:ind w:left="9" w:right="9"/>
        <w:jc w:val="right"/>
        <w:rPr>
          <w:sz w:val="26"/>
          <w:szCs w:val="26"/>
        </w:rPr>
      </w:pPr>
      <w:r w:rsidRPr="00982C18">
        <w:rPr>
          <w:sz w:val="26"/>
          <w:szCs w:val="26"/>
        </w:rPr>
        <w:t>Руководителям ОО</w:t>
      </w:r>
    </w:p>
    <w:p w:rsidR="00334449" w:rsidRPr="00982C18" w:rsidRDefault="002E4DFD">
      <w:pPr>
        <w:ind w:left="9" w:right="9"/>
        <w:rPr>
          <w:sz w:val="26"/>
          <w:szCs w:val="26"/>
        </w:rPr>
      </w:pPr>
      <w:r w:rsidRPr="00982C18">
        <w:rPr>
          <w:sz w:val="26"/>
          <w:szCs w:val="26"/>
        </w:rPr>
        <w:t xml:space="preserve">В соответствии с </w:t>
      </w:r>
      <w:r w:rsidR="00982C18" w:rsidRPr="00982C18">
        <w:rPr>
          <w:sz w:val="26"/>
          <w:szCs w:val="26"/>
        </w:rPr>
        <w:t xml:space="preserve">повторным </w:t>
      </w:r>
      <w:r w:rsidRPr="00982C18">
        <w:rPr>
          <w:sz w:val="26"/>
          <w:szCs w:val="26"/>
        </w:rPr>
        <w:t>письмом Министерства образования и науки Республики Дагестан №06-12</w:t>
      </w:r>
      <w:r w:rsidR="00982C18" w:rsidRPr="00982C18">
        <w:rPr>
          <w:sz w:val="26"/>
          <w:szCs w:val="26"/>
        </w:rPr>
        <w:t>634</w:t>
      </w:r>
      <w:r w:rsidRPr="00982C18">
        <w:rPr>
          <w:sz w:val="26"/>
          <w:szCs w:val="26"/>
        </w:rPr>
        <w:t xml:space="preserve">/01-18/21 от </w:t>
      </w:r>
      <w:r w:rsidR="00982C18" w:rsidRPr="00982C18">
        <w:rPr>
          <w:sz w:val="26"/>
          <w:szCs w:val="26"/>
        </w:rPr>
        <w:t>08.11</w:t>
      </w:r>
      <w:r w:rsidRPr="00982C18">
        <w:rPr>
          <w:sz w:val="26"/>
          <w:szCs w:val="26"/>
        </w:rPr>
        <w:t xml:space="preserve">.2021г. МКУ «Управление образования» Сергокалинского района информирует вас о том, что в рамках реализации федерального проекта «Кадры для цифровой экономики» национальной программы «Цифровая экономика Российской Федерации» Министерством цифрового развития, связи и массовых коммуникаций Российской Федерации совместно с АНО ВО «Университет </w:t>
      </w:r>
      <w:proofErr w:type="spellStart"/>
      <w:r w:rsidRPr="00982C18">
        <w:rPr>
          <w:sz w:val="26"/>
          <w:szCs w:val="26"/>
        </w:rPr>
        <w:t>Иннополис</w:t>
      </w:r>
      <w:proofErr w:type="spellEnd"/>
      <w:r w:rsidRPr="00982C18">
        <w:rPr>
          <w:sz w:val="26"/>
          <w:szCs w:val="26"/>
        </w:rPr>
        <w:t>» создан единый каталог онлайн курсов «Цифровой образовательный контент» (далее также - ЦОК).</w:t>
      </w:r>
    </w:p>
    <w:p w:rsidR="00334449" w:rsidRPr="00982C18" w:rsidRDefault="002E4DFD">
      <w:pPr>
        <w:ind w:left="9" w:right="9"/>
        <w:rPr>
          <w:sz w:val="26"/>
          <w:szCs w:val="26"/>
        </w:rPr>
      </w:pPr>
      <w:r w:rsidRPr="00982C18">
        <w:rPr>
          <w:sz w:val="26"/>
          <w:szCs w:val="26"/>
        </w:rPr>
        <w:t>В целях реализации инициатив по цифровой трансформации школьного образования платформа «</w:t>
      </w:r>
      <w:proofErr w:type="spellStart"/>
      <w:r w:rsidRPr="00982C18">
        <w:rPr>
          <w:sz w:val="26"/>
          <w:szCs w:val="26"/>
        </w:rPr>
        <w:t>Учи.ру</w:t>
      </w:r>
      <w:proofErr w:type="spellEnd"/>
      <w:r w:rsidRPr="00982C18">
        <w:rPr>
          <w:sz w:val="26"/>
          <w:szCs w:val="26"/>
        </w:rPr>
        <w:t>» в рамках ЦОК предоставляет ученикам полный доступ к заданиям по школьным предметам на весь учебный год бесплатно.</w:t>
      </w:r>
    </w:p>
    <w:p w:rsidR="00334449" w:rsidRPr="00982C18" w:rsidRDefault="002E4DFD">
      <w:pPr>
        <w:ind w:left="9" w:right="9"/>
        <w:rPr>
          <w:sz w:val="26"/>
          <w:szCs w:val="26"/>
        </w:rPr>
      </w:pPr>
      <w:r w:rsidRPr="00982C18">
        <w:rPr>
          <w:sz w:val="26"/>
          <w:szCs w:val="26"/>
        </w:rPr>
        <w:t>Использование платформы «</w:t>
      </w:r>
      <w:proofErr w:type="spellStart"/>
      <w:r w:rsidRPr="00982C18">
        <w:rPr>
          <w:sz w:val="26"/>
          <w:szCs w:val="26"/>
        </w:rPr>
        <w:t>Учи.ру</w:t>
      </w:r>
      <w:proofErr w:type="spellEnd"/>
      <w:r w:rsidRPr="00982C18">
        <w:rPr>
          <w:sz w:val="26"/>
          <w:szCs w:val="26"/>
        </w:rPr>
        <w:t>» позволяет ученикам 1—11 классов вместе с учителем осваивать школьную программу с разнообразным и персонализированным цифровым контентом.</w:t>
      </w:r>
    </w:p>
    <w:p w:rsidR="00334449" w:rsidRPr="00982C18" w:rsidRDefault="002E4DFD">
      <w:pPr>
        <w:ind w:left="710" w:right="9" w:firstLine="0"/>
        <w:rPr>
          <w:sz w:val="26"/>
          <w:szCs w:val="26"/>
        </w:rPr>
      </w:pPr>
      <w:r w:rsidRPr="00982C18">
        <w:rPr>
          <w:sz w:val="26"/>
          <w:szCs w:val="26"/>
        </w:rPr>
        <w:t>Для получения бесплатного доступа учителю необходимо:</w:t>
      </w:r>
    </w:p>
    <w:p w:rsidR="00334449" w:rsidRPr="00982C18" w:rsidRDefault="002E4DFD">
      <w:pPr>
        <w:numPr>
          <w:ilvl w:val="0"/>
          <w:numId w:val="1"/>
        </w:numPr>
        <w:ind w:right="9"/>
        <w:rPr>
          <w:sz w:val="26"/>
          <w:szCs w:val="26"/>
        </w:rPr>
      </w:pPr>
      <w:r w:rsidRPr="00982C18">
        <w:rPr>
          <w:sz w:val="26"/>
          <w:szCs w:val="26"/>
        </w:rPr>
        <w:t>Зарегистрироваться на сайте «Цифровой образовательный контент» (https://educont.ru/smart-code/teacher).</w:t>
      </w:r>
    </w:p>
    <w:p w:rsidR="00334449" w:rsidRPr="00982C18" w:rsidRDefault="002E4DFD">
      <w:pPr>
        <w:numPr>
          <w:ilvl w:val="0"/>
          <w:numId w:val="1"/>
        </w:numPr>
        <w:ind w:right="9"/>
        <w:rPr>
          <w:sz w:val="26"/>
          <w:szCs w:val="26"/>
        </w:rPr>
      </w:pPr>
      <w:r w:rsidRPr="00982C18">
        <w:rPr>
          <w:sz w:val="26"/>
          <w:szCs w:val="26"/>
        </w:rPr>
        <w:t>Войти в личный кабинет. Выбрать среди образовательных платформ «</w:t>
      </w:r>
      <w:proofErr w:type="spellStart"/>
      <w:r w:rsidRPr="00982C18">
        <w:rPr>
          <w:sz w:val="26"/>
          <w:szCs w:val="26"/>
        </w:rPr>
        <w:t>Учи.ру</w:t>
      </w:r>
      <w:proofErr w:type="spellEnd"/>
      <w:r w:rsidRPr="00982C18">
        <w:rPr>
          <w:sz w:val="26"/>
          <w:szCs w:val="26"/>
        </w:rPr>
        <w:t>» и нажать на кнопку «Активировать контент», чтобы подтвердить участие в проекте.</w:t>
      </w:r>
    </w:p>
    <w:p w:rsidR="00334449" w:rsidRPr="00982C18" w:rsidRDefault="002E4DFD">
      <w:pPr>
        <w:ind w:left="9" w:right="9"/>
        <w:rPr>
          <w:sz w:val="26"/>
          <w:szCs w:val="26"/>
        </w:rPr>
      </w:pPr>
      <w:r w:rsidRPr="00982C18">
        <w:rPr>
          <w:sz w:val="26"/>
          <w:szCs w:val="26"/>
        </w:rPr>
        <w:t>Аналогичную процедуру регистрации на сайте ЦОК также необходимо пройти каждому родителю. Ученики, родители которых выполнят указанные условия, получат бесплатный полный доступ на платформе «</w:t>
      </w:r>
      <w:proofErr w:type="spellStart"/>
      <w:r w:rsidRPr="00982C18">
        <w:rPr>
          <w:sz w:val="26"/>
          <w:szCs w:val="26"/>
        </w:rPr>
        <w:t>Учи.ру</w:t>
      </w:r>
      <w:proofErr w:type="spellEnd"/>
      <w:r w:rsidRPr="00982C18">
        <w:rPr>
          <w:sz w:val="26"/>
          <w:szCs w:val="26"/>
        </w:rPr>
        <w:t>» на весь учебный год.</w:t>
      </w:r>
    </w:p>
    <w:p w:rsidR="00982C18" w:rsidRPr="00982C18" w:rsidRDefault="00982C18" w:rsidP="00982C18">
      <w:pPr>
        <w:ind w:left="9" w:right="9"/>
        <w:rPr>
          <w:sz w:val="26"/>
          <w:szCs w:val="26"/>
        </w:rPr>
      </w:pP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>Д</w:t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 xml:space="preserve">ля подробного освещения организационных </w:t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>и</w:t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 xml:space="preserve"> технических деталей</w:t>
      </w:r>
      <w:r w:rsidRPr="00982C18">
        <w:rPr>
          <w:sz w:val="26"/>
          <w:szCs w:val="26"/>
        </w:rPr>
        <w:br/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 xml:space="preserve">активации бесплатного доступа </w:t>
      </w:r>
      <w:r w:rsidRPr="00982C18">
        <w:rPr>
          <w:rStyle w:val="fontstyle01"/>
          <w:rFonts w:ascii="Times New Roman" w:hAnsi="Times New Roman" w:cs="Times New Roman"/>
          <w:b/>
          <w:sz w:val="26"/>
          <w:szCs w:val="26"/>
        </w:rPr>
        <w:t>11 ноября 2021 года в 15:00</w:t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 xml:space="preserve"> специалистами</w:t>
      </w:r>
      <w:r w:rsidRPr="00982C18">
        <w:rPr>
          <w:sz w:val="26"/>
          <w:szCs w:val="26"/>
        </w:rPr>
        <w:br/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>платформы «</w:t>
      </w:r>
      <w:proofErr w:type="spellStart"/>
      <w:r w:rsidRPr="00982C18">
        <w:rPr>
          <w:rStyle w:val="fontstyle01"/>
          <w:rFonts w:ascii="Times New Roman" w:hAnsi="Times New Roman" w:cs="Times New Roman"/>
          <w:sz w:val="26"/>
          <w:szCs w:val="26"/>
        </w:rPr>
        <w:t>Учи.ру</w:t>
      </w:r>
      <w:proofErr w:type="spellEnd"/>
      <w:r w:rsidRPr="00982C18">
        <w:rPr>
          <w:rStyle w:val="fontstyle01"/>
          <w:rFonts w:ascii="Times New Roman" w:hAnsi="Times New Roman" w:cs="Times New Roman"/>
          <w:sz w:val="26"/>
          <w:szCs w:val="26"/>
        </w:rPr>
        <w:t>»</w:t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 xml:space="preserve"> организуется практико-ориентированный </w:t>
      </w:r>
      <w:r w:rsidRPr="00982C18">
        <w:rPr>
          <w:rStyle w:val="fontstyle01"/>
          <w:rFonts w:ascii="Times New Roman" w:hAnsi="Times New Roman" w:cs="Times New Roman"/>
          <w:b/>
          <w:sz w:val="26"/>
          <w:szCs w:val="26"/>
        </w:rPr>
        <w:t>вебинар</w:t>
      </w:r>
      <w:r w:rsidRPr="00982C18">
        <w:rPr>
          <w:b/>
          <w:sz w:val="26"/>
          <w:szCs w:val="26"/>
        </w:rPr>
        <w:br/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>д</w:t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>оступ по ссылке: https://youtu.be/Zjq7HARsXM</w:t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>0</w:t>
      </w:r>
      <w:r w:rsidRPr="00982C18">
        <w:rPr>
          <w:rStyle w:val="fontstyle01"/>
          <w:rFonts w:ascii="Times New Roman" w:hAnsi="Times New Roman" w:cs="Times New Roman"/>
          <w:sz w:val="26"/>
          <w:szCs w:val="26"/>
        </w:rPr>
        <w:t>).</w:t>
      </w:r>
    </w:p>
    <w:p w:rsidR="00334449" w:rsidRPr="00982C18" w:rsidRDefault="002E4DFD" w:rsidP="002E4DFD">
      <w:pPr>
        <w:ind w:left="9" w:right="9"/>
        <w:rPr>
          <w:sz w:val="26"/>
          <w:szCs w:val="26"/>
        </w:rPr>
      </w:pPr>
      <w:r w:rsidRPr="00982C18">
        <w:rPr>
          <w:sz w:val="26"/>
          <w:szCs w:val="26"/>
        </w:rPr>
        <w:t>Просим вас довести информацию до сведения педагогов, учащихся общеобразовательных организаций и родителей.</w:t>
      </w:r>
    </w:p>
    <w:p w:rsidR="002E4DFD" w:rsidRPr="00982C18" w:rsidRDefault="002E4DFD" w:rsidP="002E4DFD">
      <w:pPr>
        <w:ind w:left="9" w:right="9"/>
        <w:rPr>
          <w:sz w:val="26"/>
          <w:szCs w:val="26"/>
        </w:rPr>
      </w:pPr>
    </w:p>
    <w:p w:rsidR="00334449" w:rsidRPr="00982C18" w:rsidRDefault="002E4DFD">
      <w:pPr>
        <w:spacing w:after="598"/>
        <w:ind w:left="696" w:right="1661" w:firstLine="0"/>
        <w:rPr>
          <w:sz w:val="26"/>
          <w:szCs w:val="26"/>
        </w:rPr>
      </w:pPr>
      <w:r w:rsidRPr="00982C18">
        <w:rPr>
          <w:sz w:val="26"/>
          <w:szCs w:val="26"/>
        </w:rPr>
        <w:t>Приложение: в электронном виде.</w:t>
      </w:r>
    </w:p>
    <w:p w:rsidR="002E4DFD" w:rsidRPr="00982C18" w:rsidRDefault="002E4DFD" w:rsidP="002E4DFD">
      <w:pPr>
        <w:spacing w:after="13" w:line="271" w:lineRule="auto"/>
        <w:ind w:left="0" w:firstLine="0"/>
        <w:rPr>
          <w:rFonts w:eastAsiaTheme="minorHAnsi"/>
          <w:b/>
          <w:color w:val="auto"/>
          <w:sz w:val="26"/>
          <w:szCs w:val="26"/>
          <w:lang w:eastAsia="en-US"/>
        </w:rPr>
      </w:pPr>
      <w:r w:rsidRPr="00982C18">
        <w:rPr>
          <w:rFonts w:eastAsiaTheme="minorHAnsi"/>
          <w:b/>
          <w:color w:val="auto"/>
          <w:sz w:val="26"/>
          <w:szCs w:val="26"/>
          <w:lang w:eastAsia="en-US"/>
        </w:rPr>
        <w:t>Начальник МКУ</w:t>
      </w:r>
    </w:p>
    <w:p w:rsidR="002E4DFD" w:rsidRPr="00982C18" w:rsidRDefault="002E4DFD" w:rsidP="002E4DFD">
      <w:pPr>
        <w:widowControl w:val="0"/>
        <w:spacing w:after="160" w:line="259" w:lineRule="auto"/>
        <w:ind w:left="0" w:firstLine="0"/>
        <w:rPr>
          <w:rFonts w:eastAsiaTheme="minorHAnsi"/>
          <w:b/>
          <w:color w:val="auto"/>
          <w:sz w:val="26"/>
          <w:szCs w:val="26"/>
          <w:lang w:eastAsia="en-US"/>
        </w:rPr>
      </w:pPr>
      <w:r w:rsidRPr="00982C18">
        <w:rPr>
          <w:rFonts w:eastAsiaTheme="minorHAnsi"/>
          <w:b/>
          <w:color w:val="auto"/>
          <w:sz w:val="26"/>
          <w:szCs w:val="26"/>
          <w:lang w:eastAsia="en-US"/>
        </w:rPr>
        <w:t>«Управление образования</w:t>
      </w:r>
      <w:proofErr w:type="gramStart"/>
      <w:r w:rsidRPr="00982C18">
        <w:rPr>
          <w:rFonts w:eastAsiaTheme="minorHAnsi"/>
          <w:b/>
          <w:color w:val="auto"/>
          <w:sz w:val="26"/>
          <w:szCs w:val="26"/>
          <w:lang w:eastAsia="en-US"/>
        </w:rPr>
        <w:t xml:space="preserve">»:   </w:t>
      </w:r>
      <w:proofErr w:type="gramEnd"/>
      <w:r w:rsidRPr="00982C18">
        <w:rPr>
          <w:rFonts w:eastAsiaTheme="minorHAnsi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 </w:t>
      </w:r>
      <w:proofErr w:type="spellStart"/>
      <w:r w:rsidRPr="00982C18">
        <w:rPr>
          <w:rFonts w:eastAsiaTheme="minorHAnsi"/>
          <w:b/>
          <w:color w:val="auto"/>
          <w:sz w:val="26"/>
          <w:szCs w:val="26"/>
          <w:lang w:eastAsia="en-US"/>
        </w:rPr>
        <w:t>Х.Исаева</w:t>
      </w:r>
      <w:proofErr w:type="spellEnd"/>
    </w:p>
    <w:p w:rsidR="002E4DFD" w:rsidRPr="002E4DFD" w:rsidRDefault="002E4DFD" w:rsidP="002E4DFD">
      <w:pPr>
        <w:widowControl w:val="0"/>
        <w:shd w:val="clear" w:color="auto" w:fill="FFFFFF"/>
        <w:spacing w:after="0" w:line="259" w:lineRule="auto"/>
        <w:ind w:lef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2E4DFD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2E4DFD" w:rsidRPr="002E4DFD" w:rsidRDefault="002E4DFD" w:rsidP="002E4DFD">
      <w:pPr>
        <w:widowControl w:val="0"/>
        <w:shd w:val="clear" w:color="auto" w:fill="FFFFFF"/>
        <w:spacing w:after="0" w:line="259" w:lineRule="auto"/>
        <w:ind w:left="0" w:firstLine="567"/>
      </w:pPr>
      <w:r w:rsidRPr="002E4DFD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334449" w:rsidRDefault="00334449">
      <w:pPr>
        <w:spacing w:after="0" w:line="259" w:lineRule="auto"/>
        <w:ind w:left="0" w:firstLine="0"/>
        <w:jc w:val="left"/>
      </w:pPr>
    </w:p>
    <w:sectPr w:rsidR="00334449" w:rsidSect="002E4DFD">
      <w:type w:val="continuous"/>
      <w:pgSz w:w="11904" w:h="16834"/>
      <w:pgMar w:top="851" w:right="845" w:bottom="832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BC4"/>
    <w:multiLevelType w:val="hybridMultilevel"/>
    <w:tmpl w:val="DAD0F6BE"/>
    <w:lvl w:ilvl="0" w:tplc="83D4CB4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05C35D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CEDB8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62270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48A0F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9AB49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34166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32383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74300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9"/>
    <w:rsid w:val="002E4DFD"/>
    <w:rsid w:val="00334449"/>
    <w:rsid w:val="00982C18"/>
    <w:rsid w:val="00B1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C161"/>
  <w15:docId w15:val="{855954B7-51E0-4B9F-8EE7-90A2524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24"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982C1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2021-11-09T12:04:00Z</dcterms:created>
  <dcterms:modified xsi:type="dcterms:W3CDTF">2021-11-09T12:04:00Z</dcterms:modified>
</cp:coreProperties>
</file>