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DE" w:rsidRDefault="000438DE" w:rsidP="000438DE">
      <w:pPr>
        <w:spacing w:after="0" w:line="240" w:lineRule="auto"/>
        <w:jc w:val="both"/>
        <w:rPr>
          <w:sz w:val="24"/>
          <w:szCs w:val="24"/>
        </w:rPr>
      </w:pPr>
    </w:p>
    <w:p w:rsidR="000438DE" w:rsidRPr="0034724C" w:rsidRDefault="000438DE" w:rsidP="0004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hAnsi="Times New Roman" w:cs="Times New Roman"/>
          <w:sz w:val="28"/>
          <w:szCs w:val="28"/>
        </w:rPr>
        <w:t>Письмо № 230 от 11 марта 2022 г.</w:t>
      </w:r>
    </w:p>
    <w:p w:rsidR="000438DE" w:rsidRPr="0034724C" w:rsidRDefault="000438DE" w:rsidP="0004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8DE" w:rsidRDefault="000438DE" w:rsidP="00043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4C">
        <w:rPr>
          <w:rFonts w:ascii="Times New Roman" w:hAnsi="Times New Roman" w:cs="Times New Roman"/>
          <w:b/>
          <w:sz w:val="28"/>
          <w:szCs w:val="28"/>
        </w:rPr>
        <w:t xml:space="preserve">О представлении сведений </w:t>
      </w:r>
      <w:r w:rsidR="00EC174A" w:rsidRPr="0034724C">
        <w:rPr>
          <w:rFonts w:ascii="Times New Roman" w:hAnsi="Times New Roman" w:cs="Times New Roman"/>
          <w:b/>
          <w:sz w:val="28"/>
          <w:szCs w:val="28"/>
        </w:rPr>
        <w:t xml:space="preserve">по направлениям </w:t>
      </w:r>
      <w:r w:rsidRPr="0034724C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</w:p>
    <w:p w:rsidR="0034724C" w:rsidRPr="0034724C" w:rsidRDefault="0034724C" w:rsidP="00043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8DE" w:rsidRDefault="0034724C" w:rsidP="00347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34724C" w:rsidRPr="0034724C" w:rsidRDefault="0034724C" w:rsidP="00347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38DE" w:rsidRPr="0034724C" w:rsidRDefault="000438DE" w:rsidP="0004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Сергокалинского района </w:t>
      </w:r>
      <w:r w:rsidR="0034724C" w:rsidRPr="0034724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Республики Дагестан №05-02-505/21 от 20.09.2021г. и установленным перечнем необходимых работ, направленных на формирование и развитие функциональной грамотности школьников </w:t>
      </w:r>
      <w:r w:rsidRPr="0034724C">
        <w:rPr>
          <w:rFonts w:ascii="Times New Roman" w:hAnsi="Times New Roman" w:cs="Times New Roman"/>
          <w:sz w:val="28"/>
          <w:szCs w:val="28"/>
        </w:rPr>
        <w:t>информирует о том, что на сегодняшний день во всех школах должны быть определены кураторы</w:t>
      </w:r>
      <w:r w:rsidR="00EC174A" w:rsidRPr="0034724C">
        <w:rPr>
          <w:rFonts w:ascii="Times New Roman" w:hAnsi="Times New Roman" w:cs="Times New Roman"/>
          <w:sz w:val="28"/>
          <w:szCs w:val="28"/>
        </w:rPr>
        <w:t xml:space="preserve"> – ответственные лица</w:t>
      </w:r>
      <w:r w:rsidRPr="0034724C">
        <w:rPr>
          <w:rFonts w:ascii="Times New Roman" w:hAnsi="Times New Roman" w:cs="Times New Roman"/>
          <w:sz w:val="28"/>
          <w:szCs w:val="28"/>
        </w:rPr>
        <w:t xml:space="preserve"> </w:t>
      </w:r>
      <w:r w:rsidR="00E3121A">
        <w:rPr>
          <w:rFonts w:ascii="Times New Roman" w:hAnsi="Times New Roman" w:cs="Times New Roman"/>
          <w:sz w:val="28"/>
          <w:szCs w:val="28"/>
        </w:rPr>
        <w:t xml:space="preserve">в каждой школе </w:t>
      </w:r>
      <w:r w:rsidRPr="0034724C">
        <w:rPr>
          <w:rFonts w:ascii="Times New Roman" w:hAnsi="Times New Roman" w:cs="Times New Roman"/>
          <w:sz w:val="28"/>
          <w:szCs w:val="28"/>
        </w:rPr>
        <w:t>по каждому из направлений функциональной грамотности.</w:t>
      </w:r>
    </w:p>
    <w:p w:rsidR="000438DE" w:rsidRPr="0034724C" w:rsidRDefault="000438DE" w:rsidP="00347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hAnsi="Times New Roman" w:cs="Times New Roman"/>
          <w:sz w:val="28"/>
          <w:szCs w:val="28"/>
        </w:rPr>
        <w:t>Также на официальном сайте должен быть раздел «Функциональная грамотность», где должны быть размещены общий план (дорожная карта) по функциональной грамотности, план работы по каждому направлению.</w:t>
      </w:r>
    </w:p>
    <w:p w:rsidR="000438DE" w:rsidRPr="0034724C" w:rsidRDefault="000438DE" w:rsidP="00347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hAnsi="Times New Roman" w:cs="Times New Roman"/>
          <w:sz w:val="28"/>
          <w:szCs w:val="28"/>
        </w:rPr>
        <w:t xml:space="preserve"> После проведенного каждого мероприятия на сайте должна быть информация о проведении. </w:t>
      </w:r>
    </w:p>
    <w:p w:rsidR="00EC174A" w:rsidRPr="0034724C" w:rsidRDefault="00EC174A" w:rsidP="0034724C">
      <w:pPr>
        <w:spacing w:after="32" w:line="240" w:lineRule="auto"/>
        <w:ind w:right="6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24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Управления образования </w:t>
      </w:r>
      <w:r w:rsidR="003472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 xml:space="preserve">56/1 от 23.09.2021г. «О проведении мероприятий, направленных на формирование функциональной грамотности обучающихся общеобразовательных организаций Сергокалинского района» вам необходимо: </w:t>
      </w:r>
    </w:p>
    <w:p w:rsidR="00A72A1A" w:rsidRPr="0034724C" w:rsidRDefault="00EC174A" w:rsidP="00EC174A">
      <w:pPr>
        <w:pStyle w:val="a3"/>
        <w:numPr>
          <w:ilvl w:val="0"/>
          <w:numId w:val="14"/>
        </w:numPr>
        <w:spacing w:after="32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>рганизовать работу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 xml:space="preserve">се необходимые для работы материалы находятся в информационно-телекоммуникационной сети «Интернет» по адресам: https://fg.resh.edu.ru/, </w:t>
      </w:r>
      <w:hyperlink r:id="rId7" w:history="1">
        <w:r w:rsidR="00CA6B38" w:rsidRPr="0034724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https://f</w:t>
        </w:r>
        <w:proofErr w:type="spellStart"/>
        <w:r w:rsidR="00CA6B38" w:rsidRPr="0034724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CA6B38" w:rsidRPr="0034724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pi.ru/otkrytyy-bank-zadaniy-dlya-otsenki-yestestvennonauchnoy-gramotnosti</w:t>
        </w:r>
      </w:hyperlink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174A" w:rsidRPr="0034724C" w:rsidRDefault="00A72A1A" w:rsidP="00EC174A">
      <w:pPr>
        <w:pStyle w:val="a3"/>
        <w:numPr>
          <w:ilvl w:val="0"/>
          <w:numId w:val="14"/>
        </w:numPr>
        <w:spacing w:after="32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базы данных обучающихся </w:t>
      </w:r>
      <w:r w:rsidR="00EC174A" w:rsidRPr="0034724C">
        <w:rPr>
          <w:rFonts w:ascii="Times New Roman" w:eastAsia="Times New Roman" w:hAnsi="Times New Roman" w:cs="Times New Roman"/>
          <w:sz w:val="28"/>
          <w:szCs w:val="28"/>
        </w:rPr>
        <w:t>не только 8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>-11 классов</w:t>
      </w:r>
      <w:r w:rsidR="00EC174A" w:rsidRPr="0034724C">
        <w:rPr>
          <w:rFonts w:ascii="Times New Roman" w:eastAsia="Times New Roman" w:hAnsi="Times New Roman" w:cs="Times New Roman"/>
          <w:sz w:val="28"/>
          <w:szCs w:val="28"/>
        </w:rPr>
        <w:t>, но и 5-11 классов;</w:t>
      </w:r>
    </w:p>
    <w:p w:rsidR="00A72A1A" w:rsidRPr="0034724C" w:rsidRDefault="00EC174A" w:rsidP="00EC174A">
      <w:pPr>
        <w:pStyle w:val="a3"/>
        <w:numPr>
          <w:ilvl w:val="0"/>
          <w:numId w:val="14"/>
        </w:numPr>
        <w:spacing w:after="32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eastAsia="Times New Roman" w:hAnsi="Times New Roman" w:cs="Times New Roman"/>
          <w:sz w:val="28"/>
          <w:szCs w:val="28"/>
        </w:rPr>
        <w:t>сформировать базу данных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 xml:space="preserve"> учителей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>-кураторов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ответственных лиц по школе по 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обучающихся 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>-11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</w:r>
      <w:r w:rsidR="00BD60F4" w:rsidRPr="0034724C">
        <w:rPr>
          <w:rFonts w:ascii="Times New Roman" w:eastAsia="Times New Roman" w:hAnsi="Times New Roman" w:cs="Times New Roman"/>
          <w:sz w:val="28"/>
          <w:szCs w:val="28"/>
        </w:rPr>
        <w:t xml:space="preserve"> и направить на адрес электронной </w:t>
      </w:r>
      <w:hyperlink r:id="rId8" w:history="1">
        <w:r w:rsidR="00BD60F4" w:rsidRPr="0034724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почты</w:t>
        </w:r>
        <w:r w:rsidR="00BD60F4" w:rsidRPr="0034724C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</w:t>
        </w:r>
        <w:r w:rsidR="00BD60F4" w:rsidRPr="0034724C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uma</w:t>
        </w:r>
        <w:r w:rsidR="00BD60F4" w:rsidRPr="0034724C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196565@</w:t>
        </w:r>
        <w:r w:rsidR="00BD60F4" w:rsidRPr="0034724C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BD60F4" w:rsidRPr="0034724C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D60F4" w:rsidRPr="0034724C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D60F4" w:rsidRPr="003472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 xml:space="preserve">20.03.2022г. </w:t>
      </w:r>
      <w:r w:rsidR="00BD60F4" w:rsidRPr="0034724C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Pr="003472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A1A" w:rsidRPr="00E3121A" w:rsidRDefault="00A72A1A" w:rsidP="00E3121A">
      <w:pPr>
        <w:pStyle w:val="a3"/>
        <w:numPr>
          <w:ilvl w:val="0"/>
          <w:numId w:val="14"/>
        </w:numPr>
        <w:spacing w:after="32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E3121A">
        <w:rPr>
          <w:rFonts w:ascii="Times New Roman" w:eastAsia="Times New Roman" w:hAnsi="Times New Roman" w:cs="Times New Roman"/>
          <w:sz w:val="28"/>
          <w:szCs w:val="28"/>
        </w:rPr>
        <w:t>обеспечить прохождение курсов повышения квалификации по вопросам функциональной грамотности учителями</w:t>
      </w:r>
      <w:r w:rsidR="0034724C" w:rsidRPr="00E312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A1A" w:rsidRPr="0034724C" w:rsidRDefault="00A72A1A" w:rsidP="00E3121A">
      <w:pPr>
        <w:pStyle w:val="a3"/>
        <w:numPr>
          <w:ilvl w:val="0"/>
          <w:numId w:val="14"/>
        </w:numPr>
        <w:spacing w:after="32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34724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 (постоянно).</w:t>
      </w:r>
    </w:p>
    <w:p w:rsidR="00A72A1A" w:rsidRDefault="00C75BCD" w:rsidP="00E3121A">
      <w:pPr>
        <w:pStyle w:val="a3"/>
        <w:numPr>
          <w:ilvl w:val="0"/>
          <w:numId w:val="14"/>
        </w:numPr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24C">
        <w:rPr>
          <w:rFonts w:ascii="Times New Roman" w:eastAsia="Times New Roman" w:hAnsi="Times New Roman" w:cs="Times New Roman"/>
          <w:sz w:val="28"/>
          <w:szCs w:val="28"/>
        </w:rPr>
        <w:t xml:space="preserve">обеспечить выполнение мероприятий 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>«Дорожной карты» по обеспечению процесса перехода к формированию и оценке функциональной грамотности обучающихся в ОО Сергокалинского района на 2021/2022 учебный год</w:t>
      </w:r>
      <w:r w:rsidR="002352DC" w:rsidRPr="00347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2A1A" w:rsidRPr="00347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24C" w:rsidRPr="0034724C" w:rsidRDefault="0034724C" w:rsidP="00E3121A">
      <w:pPr>
        <w:pStyle w:val="a3"/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6EC" w:rsidRDefault="005810CF" w:rsidP="002352DC">
      <w:pPr>
        <w:pStyle w:val="a3"/>
        <w:spacing w:after="0" w:line="240" w:lineRule="auto"/>
        <w:ind w:left="0" w:right="4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Направляем планы по формированию математической грамотности и глобальных компетенций. На основании планов вы разрабатываете ваши планы и размещаете у себя на сайте.</w:t>
      </w:r>
    </w:p>
    <w:p w:rsidR="005810CF" w:rsidRPr="0034724C" w:rsidRDefault="005810CF" w:rsidP="002352DC">
      <w:pPr>
        <w:pStyle w:val="a3"/>
        <w:spacing w:after="0" w:line="240" w:lineRule="auto"/>
        <w:ind w:left="0" w:right="4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BCD" w:rsidRPr="00A72A1A" w:rsidRDefault="00C75BCD" w:rsidP="002352DC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Начальник МКУ </w:t>
      </w:r>
    </w:p>
    <w:p w:rsidR="00C75BCD" w:rsidRPr="00A72A1A" w:rsidRDefault="00C75BCD" w:rsidP="002352DC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«Управление образования» </w:t>
      </w:r>
    </w:p>
    <w:p w:rsidR="006F1910" w:rsidRPr="00A72A1A" w:rsidRDefault="00C75BCD" w:rsidP="002352DC">
      <w:pPr>
        <w:spacing w:after="0" w:line="240" w:lineRule="auto"/>
        <w:ind w:hanging="10"/>
        <w:jc w:val="both"/>
        <w:rPr>
          <w:sz w:val="24"/>
          <w:szCs w:val="24"/>
        </w:rPr>
      </w:pP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Сергокалинского </w:t>
      </w:r>
      <w:proofErr w:type="gramStart"/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района:   </w:t>
      </w:r>
      <w:proofErr w:type="gramEnd"/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</w:t>
      </w:r>
      <w:r w:rsidR="005E306D"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 </w:t>
      </w: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proofErr w:type="spellStart"/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Х.Исаева</w:t>
      </w:r>
      <w:proofErr w:type="spellEnd"/>
    </w:p>
    <w:p w:rsidR="00012554" w:rsidRDefault="00012554" w:rsidP="00BD60F4">
      <w:pPr>
        <w:spacing w:after="0"/>
        <w:ind w:hanging="10"/>
        <w:rPr>
          <w:rFonts w:ascii="Times New Roman" w:hAnsi="Times New Roman" w:cs="Times New Roman"/>
          <w:i/>
          <w:sz w:val="20"/>
          <w:szCs w:val="20"/>
        </w:rPr>
      </w:pPr>
    </w:p>
    <w:p w:rsidR="00BD60F4" w:rsidRPr="00BD60F4" w:rsidRDefault="00BD60F4" w:rsidP="00BD60F4">
      <w:pPr>
        <w:spacing w:after="0"/>
        <w:ind w:hanging="10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proofErr w:type="spellStart"/>
      <w:r w:rsidRPr="00BD60F4">
        <w:rPr>
          <w:rFonts w:ascii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BD60F4">
        <w:rPr>
          <w:rFonts w:ascii="Times New Roman" w:hAnsi="Times New Roman" w:cs="Times New Roman"/>
          <w:i/>
          <w:sz w:val="20"/>
          <w:szCs w:val="20"/>
        </w:rPr>
        <w:t xml:space="preserve"> У.К.</w:t>
      </w:r>
    </w:p>
    <w:p w:rsidR="00BD60F4" w:rsidRPr="00BD60F4" w:rsidRDefault="00BD60F4" w:rsidP="00BD60F4">
      <w:pPr>
        <w:spacing w:after="0"/>
        <w:ind w:hanging="10"/>
        <w:rPr>
          <w:rFonts w:ascii="Times New Roman" w:hAnsi="Times New Roman" w:cs="Times New Roman"/>
          <w:i/>
          <w:sz w:val="20"/>
          <w:szCs w:val="20"/>
        </w:rPr>
        <w:sectPr w:rsidR="00BD60F4" w:rsidRPr="00BD60F4" w:rsidSect="00DA77C3">
          <w:footerReference w:type="even" r:id="rId9"/>
          <w:footerReference w:type="default" r:id="rId10"/>
          <w:footerReference w:type="first" r:id="rId11"/>
          <w:pgSz w:w="12240" w:h="15840"/>
          <w:pgMar w:top="568" w:right="650" w:bottom="5" w:left="1419" w:header="720" w:footer="720" w:gutter="0"/>
          <w:cols w:space="720"/>
        </w:sectPr>
      </w:pPr>
      <w:r w:rsidRPr="00BD60F4">
        <w:rPr>
          <w:rFonts w:ascii="Times New Roman" w:hAnsi="Times New Roman" w:cs="Times New Roman"/>
          <w:i/>
          <w:sz w:val="20"/>
          <w:szCs w:val="20"/>
        </w:rPr>
        <w:t>Тел.: 8 903 482 57 46</w:t>
      </w:r>
    </w:p>
    <w:p w:rsidR="00086B29" w:rsidRPr="00C0385C" w:rsidRDefault="00086B29">
      <w:pPr>
        <w:spacing w:after="0" w:line="268" w:lineRule="auto"/>
        <w:ind w:left="9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910" w:rsidRPr="00C0385C" w:rsidRDefault="007D601E">
      <w:pPr>
        <w:spacing w:after="0" w:line="268" w:lineRule="auto"/>
        <w:ind w:left="9146"/>
        <w:jc w:val="right"/>
        <w:rPr>
          <w:sz w:val="24"/>
          <w:szCs w:val="24"/>
        </w:rPr>
      </w:pP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к приказу 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МКУ «УО»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141C" w:rsidRPr="00C038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E306D" w:rsidRPr="00C0385C">
        <w:rPr>
          <w:rFonts w:ascii="Times New Roman" w:eastAsia="Times New Roman" w:hAnsi="Times New Roman" w:cs="Times New Roman"/>
          <w:sz w:val="24"/>
          <w:szCs w:val="24"/>
        </w:rPr>
        <w:t>56</w:t>
      </w:r>
      <w:r w:rsidR="007777B3" w:rsidRPr="00C0385C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F1910" w:rsidRPr="00C0385C" w:rsidRDefault="007D601E">
      <w:pPr>
        <w:spacing w:after="0"/>
        <w:rPr>
          <w:sz w:val="24"/>
          <w:szCs w:val="24"/>
        </w:rPr>
      </w:pPr>
      <w:r w:rsidRPr="00C038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910" w:rsidRPr="00086B29" w:rsidRDefault="007D601E">
      <w:pPr>
        <w:spacing w:after="0" w:line="281" w:lineRule="auto"/>
        <w:ind w:left="1478" w:hanging="1034"/>
        <w:rPr>
          <w:sz w:val="24"/>
          <w:szCs w:val="24"/>
        </w:rPr>
      </w:pP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>«Дорожная карта» по обеспечению процесса перехода к формированию и оценке функционально</w:t>
      </w:r>
      <w:r w:rsidR="00352789" w:rsidRPr="00086B29">
        <w:rPr>
          <w:rFonts w:ascii="Times New Roman" w:eastAsia="Times New Roman" w:hAnsi="Times New Roman" w:cs="Times New Roman"/>
          <w:b/>
          <w:sz w:val="24"/>
          <w:szCs w:val="24"/>
        </w:rPr>
        <w:t>й грамотности обучающихся в ОО Сергокалинского района</w:t>
      </w: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352789" w:rsidRPr="00086B29">
        <w:rPr>
          <w:rFonts w:ascii="Times New Roman" w:eastAsia="Times New Roman" w:hAnsi="Times New Roman" w:cs="Times New Roman"/>
          <w:b/>
          <w:sz w:val="24"/>
          <w:szCs w:val="24"/>
        </w:rPr>
        <w:t>21/2022 учебный</w:t>
      </w: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6F1910" w:rsidRPr="00086B29" w:rsidRDefault="007D601E">
      <w:pPr>
        <w:spacing w:after="0"/>
        <w:rPr>
          <w:sz w:val="24"/>
          <w:szCs w:val="24"/>
        </w:rPr>
      </w:pP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482" w:type="dxa"/>
        <w:tblInd w:w="-7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98"/>
        <w:gridCol w:w="5115"/>
        <w:gridCol w:w="4653"/>
        <w:gridCol w:w="1558"/>
        <w:gridCol w:w="2358"/>
      </w:tblGrid>
      <w:tr w:rsidR="006F1910" w:rsidRPr="00086B29" w:rsidTr="004F5B9D">
        <w:trPr>
          <w:trHeight w:val="5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16"/>
              <w:ind w:left="178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F1910" w:rsidRPr="00086B29" w:rsidRDefault="007D601E">
            <w:pPr>
              <w:ind w:right="11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0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2007" w:rsidRPr="00086B29" w:rsidTr="00DC0FDE"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after="23"/>
              <w:ind w:left="306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007" w:rsidRPr="00086B29" w:rsidRDefault="00792007">
            <w:pPr>
              <w:ind w:left="484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Нормативное обеспечение </w:t>
            </w:r>
          </w:p>
          <w:p w:rsidR="00792007" w:rsidRPr="00086B29" w:rsidRDefault="00792007">
            <w:pPr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3B1602" w:rsidP="00B51C09">
            <w:pPr>
              <w:spacing w:after="47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развитию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3B1602" w:rsidP="00B51C09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по МКУ «УО» о создании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B51C09" w:rsidP="003B1602">
            <w:pPr>
              <w:ind w:left="161" w:right="20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B1602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2021г.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3B1602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B1602" w:rsidRPr="00086B29" w:rsidTr="004F5B9D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3B1602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3C795B" w:rsidP="003C795B">
            <w:pPr>
              <w:spacing w:after="47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обеспечению процесса перехода к формированию и оценке 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и с</w:t>
            </w:r>
            <w:r w:rsidR="003B1602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проектной группы административных работников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Сергокалинского района с целью совместного проектирования и осуществления методической работы в школах по направлению формирования функциональной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B51C09" w:rsidP="003C795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ОО о</w:t>
            </w:r>
            <w:r w:rsidR="003C795B">
              <w:t xml:space="preserve"> </w:t>
            </w:r>
            <w:r w:rsidR="003C795B"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C795B"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и оценке функциональной грамотности обучающихся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795B"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 проектной группы</w:t>
            </w:r>
            <w:r w:rsidRPr="00086B29">
              <w:rPr>
                <w:sz w:val="24"/>
                <w:szCs w:val="24"/>
              </w:rPr>
              <w:t xml:space="preserve">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функциональной грамотности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B51C09" w:rsidP="003B1602">
            <w:pPr>
              <w:ind w:left="16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9" w:rsidRPr="00086B29" w:rsidRDefault="00B5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3B1602" w:rsidRPr="00086B29" w:rsidRDefault="00B5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rPr>
          <w:trHeight w:val="304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Информационно-методического письма с предложениями по подготовке </w:t>
            </w:r>
          </w:p>
          <w:p w:rsidR="006F1910" w:rsidRPr="00086B29" w:rsidRDefault="007D601E">
            <w:pPr>
              <w:spacing w:after="23"/>
              <w:ind w:right="11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в ООП и локальные акты ОО на </w:t>
            </w:r>
          </w:p>
          <w:p w:rsidR="006F1910" w:rsidRPr="00086B29" w:rsidRDefault="007D601E">
            <w:pPr>
              <w:spacing w:after="22"/>
              <w:ind w:left="56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основе региональных методических подходов: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2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деятельности,              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2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воспитания и социализации,       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1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по предметам,           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1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внеурочной деятельности;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line="277" w:lineRule="auto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оценке качества образования;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стимулирующей части ФОТ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3" w:line="258" w:lineRule="auto"/>
              <w:ind w:firstLine="1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Сергокалинского района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получили необходимые нормативно-методические материалы для внесения изменений в ООП </w:t>
            </w:r>
          </w:p>
          <w:p w:rsidR="006F1910" w:rsidRPr="00086B29" w:rsidRDefault="007D601E">
            <w:pPr>
              <w:ind w:right="10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локальные акты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D0" w:rsidRPr="00086B29" w:rsidRDefault="00C200D0" w:rsidP="00C200D0">
            <w:pPr>
              <w:spacing w:line="275" w:lineRule="auto"/>
              <w:ind w:right="8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 </w:t>
            </w:r>
          </w:p>
          <w:p w:rsidR="006F1910" w:rsidRPr="00086B29" w:rsidRDefault="00C200D0" w:rsidP="00C200D0">
            <w:pPr>
              <w:ind w:left="53" w:right="4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B51C09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образования» Сергокалинского района   </w:t>
            </w:r>
          </w:p>
        </w:tc>
      </w:tr>
      <w:tr w:rsidR="006F1910" w:rsidRPr="00086B29" w:rsidTr="004F5B9D"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3" w:line="25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ООП и локальные акты ОО на основе региональных методических подходов: </w:t>
            </w:r>
          </w:p>
          <w:p w:rsidR="006F1910" w:rsidRPr="00086B29" w:rsidRDefault="007D601E" w:rsidP="00C200D0">
            <w:pPr>
              <w:numPr>
                <w:ilvl w:val="0"/>
                <w:numId w:val="2"/>
              </w:numPr>
              <w:spacing w:after="22"/>
              <w:ind w:left="0" w:right="70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деятельности,               </w:t>
            </w:r>
          </w:p>
          <w:p w:rsidR="006F1910" w:rsidRPr="00086B29" w:rsidRDefault="007D601E" w:rsidP="00C200D0">
            <w:pPr>
              <w:numPr>
                <w:ilvl w:val="0"/>
                <w:numId w:val="2"/>
              </w:numPr>
              <w:spacing w:after="22"/>
              <w:ind w:left="0" w:right="70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воспитания и социализации,        </w:t>
            </w:r>
          </w:p>
          <w:p w:rsidR="00B51C09" w:rsidRPr="00086B29" w:rsidRDefault="007D601E" w:rsidP="00C200D0">
            <w:pPr>
              <w:numPr>
                <w:ilvl w:val="0"/>
                <w:numId w:val="3"/>
              </w:numPr>
              <w:spacing w:after="21"/>
              <w:ind w:right="5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предметам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51C09" w:rsidRPr="00086B29" w:rsidRDefault="00B51C09" w:rsidP="00C200D0">
            <w:pPr>
              <w:numPr>
                <w:ilvl w:val="0"/>
                <w:numId w:val="3"/>
              </w:numPr>
              <w:spacing w:after="21"/>
              <w:ind w:right="5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внеурочной деятельности; </w:t>
            </w:r>
          </w:p>
          <w:p w:rsidR="00B51C09" w:rsidRPr="00086B29" w:rsidRDefault="00B51C09" w:rsidP="00C200D0">
            <w:pPr>
              <w:numPr>
                <w:ilvl w:val="0"/>
                <w:numId w:val="3"/>
              </w:numPr>
              <w:spacing w:line="278" w:lineRule="auto"/>
              <w:ind w:right="5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оценке качества образования; </w:t>
            </w:r>
          </w:p>
          <w:p w:rsidR="006F1910" w:rsidRPr="00086B29" w:rsidRDefault="00B51C09" w:rsidP="00C200D0">
            <w:pPr>
              <w:numPr>
                <w:ilvl w:val="0"/>
                <w:numId w:val="2"/>
              </w:numPr>
              <w:ind w:left="0" w:right="70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стимулирующей части ФОТ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B51C09">
            <w:pPr>
              <w:ind w:left="3"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база ОО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региональным требованиям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B51C09">
            <w:pPr>
              <w:spacing w:line="275" w:lineRule="auto"/>
              <w:ind w:right="8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1910" w:rsidRPr="00086B29" w:rsidRDefault="007D601E" w:rsidP="00B51C09">
            <w:pPr>
              <w:ind w:right="108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21г.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>
        <w:tblPrEx>
          <w:tblCellMar>
            <w:right w:w="52" w:type="dxa"/>
          </w:tblCellMar>
        </w:tblPrEx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2"/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1910" w:rsidRPr="00086B29" w:rsidRDefault="007D601E">
            <w:pPr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Методическое обеспечение </w:t>
            </w:r>
          </w:p>
          <w:p w:rsidR="006F1910" w:rsidRPr="00086B29" w:rsidRDefault="007D601E">
            <w:pPr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56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муниципальной методической команды и школьных координаторов с созданной региональной инфраструктурой для сетевого взаимодействия по вопросам формирования и оценки функциональной грамотности педагогов и обучающихся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Налажена тесная связь муниципального и школьных координаторов с региональным координатором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56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C8">
              <w:rPr>
                <w:rFonts w:ascii="YS Text" w:eastAsia="Times New Roman" w:hAnsi="YS Text"/>
                <w:sz w:val="23"/>
                <w:szCs w:val="23"/>
              </w:rPr>
              <w:t>Формирование базы данных учителей, участвующих в развитии функциональной грамотности обучающихся по всем видам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каждой ОО создана база учителей по всем шести направлениям и направлена в Управление образования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15" w:type="dxa"/>
            <w:shd w:val="clear" w:color="auto" w:fill="auto"/>
          </w:tcPr>
          <w:p w:rsidR="004F5B9D" w:rsidRPr="009A3DFE" w:rsidRDefault="004F5B9D" w:rsidP="004F5B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4C1">
              <w:rPr>
                <w:rFonts w:ascii="YS Text" w:eastAsia="Times New Roman" w:hAnsi="YS Text"/>
                <w:sz w:val="23"/>
                <w:szCs w:val="23"/>
              </w:rPr>
              <w:t>Создание и организация муниципальных консультационных площадок сопровождения общеобразовательных учреждений по вопросам формирования функциональной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в сфере формирования функциональной грамотности обучающихся. Решение проблемных задач, выходящих за пределы учебных ситуаций, и не похожих на те задачи, в ходе которых приобретались и отрабатывались знания и умения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61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2352DC">
            <w:pPr>
              <w:spacing w:line="279" w:lineRule="auto"/>
              <w:ind w:firstLine="3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 ассоциаций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школьников (</w:t>
            </w:r>
            <w:r w:rsidR="002352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ассоциаций учителей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предметников)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2352DC" w:rsidP="004F5B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5B9D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районных ассоциаций учителей-предметников включили в планы своей работы вопросы по формированию и оценке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61" w:right="15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2021г.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районных ассоциаций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33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7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ассоциациями района по вопросам формирования и оценки функциональной 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2352DC" w:rsidP="004F5B9D">
            <w:pPr>
              <w:spacing w:line="27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5B9D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ассоциаций учителей-предметников включились в процесс формирования и </w:t>
            </w:r>
          </w:p>
          <w:p w:rsidR="004F5B9D" w:rsidRPr="00086B29" w:rsidRDefault="004F5B9D" w:rsidP="004F5B9D">
            <w:pPr>
              <w:spacing w:after="21"/>
              <w:ind w:right="6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функциональной грамотности </w:t>
            </w:r>
          </w:p>
          <w:p w:rsidR="004F5B9D" w:rsidRPr="00086B29" w:rsidRDefault="004F5B9D" w:rsidP="004F5B9D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образования» Сергокалинского района  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районных ассоциаций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after="46" w:line="239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на обучение педагогов-тьюторов ОО района на курсы повышения квалификации </w:t>
            </w:r>
          </w:p>
          <w:p w:rsidR="004F5B9D" w:rsidRPr="00086B29" w:rsidRDefault="004F5B9D" w:rsidP="004F5B9D">
            <w:pPr>
              <w:spacing w:after="46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«Деятельность учителя-предметника по обеспечению функциональной грамотности </w:t>
            </w:r>
          </w:p>
          <w:p w:rsidR="004F5B9D" w:rsidRPr="00086B29" w:rsidRDefault="004F5B9D" w:rsidP="004F5B9D">
            <w:pPr>
              <w:ind w:right="5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обучающихся»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after="23"/>
              <w:ind w:left="98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педагоги-</w:t>
            </w:r>
            <w:proofErr w:type="spellStart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всех </w:t>
            </w:r>
          </w:p>
          <w:p w:rsidR="004F5B9D" w:rsidRPr="00086B29" w:rsidRDefault="004F5B9D" w:rsidP="004F5B9D">
            <w:pPr>
              <w:ind w:left="101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61" w:right="15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ДИРО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образования» Сергокалинского района 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94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процесса формирования профессиональной компетенции </w:t>
            </w:r>
          </w:p>
          <w:p w:rsidR="004F5B9D" w:rsidRPr="00086B29" w:rsidRDefault="004F5B9D" w:rsidP="004F5B9D">
            <w:pPr>
              <w:ind w:right="58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и педагогических кадров по </w:t>
            </w:r>
          </w:p>
          <w:p w:rsidR="004F5B9D" w:rsidRPr="00086B29" w:rsidRDefault="004F5B9D" w:rsidP="004F5B9D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и оценке функциональной грамотности школьников (на курсах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квалификации различного уровня и по разным предметным областям)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firstLine="4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Запущен процесс перманентного повышения квалификации педагогов ОО по вопросам формирования и оценки функциональной грамотности. Внедрены новые способы и приемы работы, позволяющие сформировать функциональную грамотность 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84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11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педагогов-представителей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ОО по вопросам формирования и оценки функциональной грамотности школьников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firstLine="5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ОО района получили необходимую информацию для успешной деятельности по формированию и оценке функциональной грамотности школьников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педагогов по выявлению профессиональных </w:t>
            </w:r>
          </w:p>
          <w:p w:rsidR="006F1910" w:rsidRPr="00086B29" w:rsidRDefault="007D601E">
            <w:pPr>
              <w:ind w:right="58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дефицитов и ликвидации проблемных зон по </w:t>
            </w:r>
          </w:p>
          <w:p w:rsidR="006F1910" w:rsidRPr="00086B29" w:rsidRDefault="007D601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и оценке функциональной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6" w:line="238" w:lineRule="auto"/>
              <w:ind w:firstLine="2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Педагогам ОО оказана необходимая помощь в ликвидации проблемных зон по формированию и оценке функциональной </w:t>
            </w:r>
          </w:p>
          <w:p w:rsidR="006F1910" w:rsidRPr="00086B29" w:rsidRDefault="007D601E">
            <w:pPr>
              <w:ind w:right="6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Педагог-психологи ОО района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1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left="56" w:hanging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обучающихся по вопросам формирования и оценки функциональной грамотности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получили необходимую информацию для </w:t>
            </w:r>
          </w:p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содействия по вопросам формирования и оценки функциональной грамотности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792007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4E5C16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республиканских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семинарах, </w:t>
            </w:r>
            <w:proofErr w:type="spellStart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 для руководителей и педагогических работников по вопросам развития и оценки функциональной 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Запущен процесс перманентного обмена опытом по вопросам развития и оценки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E5C16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086B29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7920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заместителей директоров школ-участник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«500+» в практико-ориентированных семинарах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директоров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семинарах «Функциональная грамотность школьников в свете реализации ФГОС», «Технологии решения проектных задач, как способ формирования функциональной грамотности»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2021-2022гг. по графику МО и Н РД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E5C16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E5C16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086B29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7920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первой республиканской олимпиаде по функциональной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первой республиканской олимпиаде по функциональной грамотности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E5C16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>
        <w:tblPrEx>
          <w:tblCellMar>
            <w:right w:w="52" w:type="dxa"/>
          </w:tblCellMar>
        </w:tblPrEx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2"/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1910" w:rsidRPr="00086B29" w:rsidRDefault="007D601E">
            <w:pPr>
              <w:ind w:right="64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Организационное обеспечение </w:t>
            </w:r>
          </w:p>
          <w:p w:rsidR="006F1910" w:rsidRPr="00086B29" w:rsidRDefault="007D601E">
            <w:pPr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3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инструктивных совещаний с руководителями ОО по вопросам </w:t>
            </w:r>
          </w:p>
          <w:p w:rsidR="006F1910" w:rsidRPr="00086B29" w:rsidRDefault="007D601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и оценки функциональной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5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оперативно ознакомлены с основными задачами по формированию и оценке функциональной грамотности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C200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 </w:t>
            </w:r>
          </w:p>
          <w:p w:rsidR="006F1910" w:rsidRPr="00086B29" w:rsidRDefault="007D601E" w:rsidP="00C200D0">
            <w:pPr>
              <w:ind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1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7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августовского совещания с включением вопроса формирования и оценки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9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формирования и оценки функциональной грамотности школьников </w:t>
            </w:r>
          </w:p>
          <w:p w:rsidR="006F1910" w:rsidRPr="00086B29" w:rsidRDefault="00C200D0" w:rsidP="00C200D0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обсуждён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августовском совещании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C200D0" w:rsidP="00DA77C3">
            <w:pPr>
              <w:ind w:left="137" w:right="7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DA77C3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0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3C795B">
            <w:pPr>
              <w:ind w:left="27" w:hanging="2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образовательный процесс 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«Функциональная грамотность» в рамках внеурочной деятельности в 5-9-х классах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C200D0">
            <w:pPr>
              <w:spacing w:after="46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процесс обучения функциональной грамотности в основной школе в ОО 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 сентября </w:t>
            </w:r>
          </w:p>
          <w:p w:rsidR="006F1910" w:rsidRPr="00086B29" w:rsidRDefault="007D601E" w:rsidP="00C200D0">
            <w:pPr>
              <w:ind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792007" w:rsidRPr="00086B29" w:rsidTr="000D2797">
        <w:tblPrEx>
          <w:tblCellMar>
            <w:right w:w="52" w:type="dxa"/>
          </w:tblCellMar>
        </w:tblPrEx>
        <w:trPr>
          <w:trHeight w:val="840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after="22"/>
              <w:ind w:left="311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792007" w:rsidRPr="00086B29" w:rsidRDefault="00792007">
            <w:pPr>
              <w:ind w:left="4775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Аналитическо-диагностическое обеспечение </w:t>
            </w:r>
          </w:p>
          <w:p w:rsidR="00792007" w:rsidRPr="00086B29" w:rsidRDefault="00792007">
            <w:pPr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"Анализ готовности условий в ОО 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организации деятельности по </w:t>
            </w:r>
          </w:p>
          <w:p w:rsidR="006F1910" w:rsidRPr="00086B29" w:rsidRDefault="007D601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и оценке функциональной </w:t>
            </w:r>
          </w:p>
          <w:p w:rsidR="006F1910" w:rsidRPr="00086B29" w:rsidRDefault="007D601E">
            <w:pPr>
              <w:ind w:right="6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школьников"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5" w:line="238" w:lineRule="auto"/>
              <w:ind w:left="17" w:right="18" w:firstLine="8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готовности ОО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по формированию и оценке функциональной грамотности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F1910" w:rsidRPr="00086B29" w:rsidRDefault="007D601E" w:rsidP="00133208">
            <w:pPr>
              <w:ind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792007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района в диагностике уровня профессиональной компетенции по формированию функциональной грамотности  обучающихся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успешности педагогов района по формированию и оценке функциональной грамотности школьников в каждой ОО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792007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792007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2007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9" w:lineRule="auto"/>
              <w:ind w:left="11" w:right="1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первичных диагностических срезов на предмет выявления уровня </w:t>
            </w:r>
          </w:p>
          <w:p w:rsidR="006F1910" w:rsidRPr="00086B29" w:rsidRDefault="007D601E">
            <w:pPr>
              <w:ind w:left="1035" w:hanging="466"/>
              <w:jc w:val="both"/>
              <w:rPr>
                <w:sz w:val="24"/>
                <w:szCs w:val="24"/>
              </w:rPr>
            </w:pPr>
            <w:proofErr w:type="spellStart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 обучающихся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ind w:left="17" w:right="19" w:firstLine="5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успешности начала деятельности по формированию и оценке </w:t>
            </w:r>
          </w:p>
          <w:p w:rsidR="006F1910" w:rsidRPr="00086B29" w:rsidRDefault="007D601E">
            <w:pPr>
              <w:spacing w:after="22"/>
              <w:ind w:left="1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школьников </w:t>
            </w:r>
          </w:p>
          <w:p w:rsidR="006F1910" w:rsidRPr="00086B29" w:rsidRDefault="007D601E" w:rsidP="00792007">
            <w:pPr>
              <w:ind w:right="5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каждой ОО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133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РД</w:t>
            </w:r>
          </w:p>
          <w:p w:rsidR="006F1910" w:rsidRPr="00086B29" w:rsidRDefault="00133208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РД «ДИРО»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133208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133208" w:rsidP="004F5B9D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792007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региональной диагностики по уровню сформирования математической, читательской, естественно-научной, финансовой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133208" w:rsidP="00133208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Проанализированы результаты диагностических работ </w:t>
            </w:r>
            <w:r w:rsidR="00792007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уровню сформирования математической, читательской, естественно-научной, финансовой грамотности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РД</w:t>
            </w:r>
          </w:p>
          <w:p w:rsidR="00133208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РД «ДИРО»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133208" w:rsidRPr="00086B29" w:rsidRDefault="00DA77C3" w:rsidP="00DA77C3">
            <w:pPr>
              <w:spacing w:after="1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133208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 w:rsidP="00792007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Участие обучающихся в региональных диагностических работах</w:t>
            </w:r>
            <w:r w:rsidR="004F5B9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и олимпиадах</w:t>
            </w:r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по креативному мышлению и глобальным компетенциям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 w:rsidP="00792007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Проанализированы результаты региональных диагностических работ по креативному мышлению и глобальным компетенциям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РД</w:t>
            </w:r>
          </w:p>
          <w:p w:rsidR="00133208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РД «ДИРО»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133208" w:rsidRPr="00086B29" w:rsidRDefault="00DA77C3" w:rsidP="00DA77C3">
            <w:pPr>
              <w:spacing w:after="1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DA77C3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сформированности</w:t>
            </w:r>
            <w:proofErr w:type="spellEnd"/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математической, читательской, естественно-научной грамотности в ОО района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792007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Приняты управленческие решения на уровне района по повышению качества образования и формирования функциональной грамотности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DA77C3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604C1">
              <w:rPr>
                <w:rFonts w:ascii="Times New Roman" w:hAnsi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участия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по результатам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оценивания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компетенций учащихся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792007" w:rsidRPr="00086B29" w:rsidTr="00802174">
        <w:tblPrEx>
          <w:tblCellMar>
            <w:right w:w="52" w:type="dxa"/>
          </w:tblCellMar>
        </w:tblPrEx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after="22"/>
              <w:ind w:left="311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007" w:rsidRPr="00086B29" w:rsidRDefault="00792007">
            <w:pPr>
              <w:ind w:left="4659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Информационное обеспечение </w:t>
            </w:r>
          </w:p>
          <w:p w:rsidR="00792007" w:rsidRPr="00086B29" w:rsidRDefault="00792007">
            <w:pPr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31" w:line="251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поддержка информационного ресурса (страница на сайте), отражающего деятельность по развитию и оценке функциональной грамотности школьников на </w:t>
            </w:r>
          </w:p>
          <w:p w:rsidR="006F1910" w:rsidRPr="00086B29" w:rsidRDefault="00086B29" w:rsidP="00133208">
            <w:pPr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Сергокалинского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5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свободный доступ педагогов </w:t>
            </w:r>
          </w:p>
          <w:p w:rsidR="006F1910" w:rsidRPr="00086B29" w:rsidRDefault="007D601E" w:rsidP="00086B29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к материалам по вопросам развития и оценки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086B29">
            <w:pPr>
              <w:ind w:left="25" w:hanging="2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деятельности ОО по развитию и оценке функциональной грамотности школьников в СМИ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Общественность имеет возможность познакомиться с результатами </w:t>
            </w:r>
          </w:p>
          <w:p w:rsidR="006F1910" w:rsidRPr="00086B29" w:rsidRDefault="00DA77C3">
            <w:pPr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ОО по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и </w:t>
            </w:r>
          </w:p>
          <w:p w:rsidR="006F1910" w:rsidRPr="00086B29" w:rsidRDefault="007D601E">
            <w:pPr>
              <w:spacing w:after="21"/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оценке функциональной грамотности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33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5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поддержка информационного ресурса (страница на сайте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отражающего деятельность всех участников </w:t>
            </w:r>
          </w:p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 по развитию и оценке функциональной грамотности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086B29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свободный доступ родителей обучающихся ОО к информации о ходе формирования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  <w:p w:rsidR="00792007" w:rsidRPr="00086B29" w:rsidRDefault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007" w:rsidRPr="00086B29" w:rsidRDefault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007" w:rsidRPr="00086B29" w:rsidRDefault="007920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1910" w:rsidRPr="00086B29" w:rsidRDefault="007D601E">
      <w:pPr>
        <w:spacing w:after="0"/>
        <w:jc w:val="both"/>
        <w:rPr>
          <w:sz w:val="24"/>
          <w:szCs w:val="24"/>
        </w:rPr>
      </w:pPr>
      <w:r w:rsidRPr="00086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F1910" w:rsidRPr="00086B29">
      <w:footerReference w:type="even" r:id="rId12"/>
      <w:footerReference w:type="default" r:id="rId13"/>
      <w:footerReference w:type="first" r:id="rId14"/>
      <w:pgSz w:w="15840" w:h="12240" w:orient="landscape"/>
      <w:pgMar w:top="1138" w:right="1131" w:bottom="1635" w:left="1277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36" w:rsidRDefault="00490136">
      <w:pPr>
        <w:spacing w:after="0" w:line="240" w:lineRule="auto"/>
      </w:pPr>
      <w:r>
        <w:separator/>
      </w:r>
    </w:p>
  </w:endnote>
  <w:endnote w:type="continuationSeparator" w:id="0">
    <w:p w:rsidR="00490136" w:rsidRDefault="0049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>
    <w:pPr>
      <w:tabs>
        <w:tab w:val="right" w:pos="1343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>
    <w:pPr>
      <w:tabs>
        <w:tab w:val="right" w:pos="1343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12554" w:rsidRPr="00012554">
      <w:rPr>
        <w:rFonts w:ascii="Times New Roman" w:eastAsia="Times New Roman" w:hAnsi="Times New Roman" w:cs="Times New Roman"/>
        <w:noProof/>
        <w:sz w:val="20"/>
      </w:rPr>
      <w:t>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>
    <w:pPr>
      <w:tabs>
        <w:tab w:val="right" w:pos="1343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36" w:rsidRDefault="00490136">
      <w:pPr>
        <w:spacing w:after="0" w:line="240" w:lineRule="auto"/>
      </w:pPr>
      <w:r>
        <w:separator/>
      </w:r>
    </w:p>
  </w:footnote>
  <w:footnote w:type="continuationSeparator" w:id="0">
    <w:p w:rsidR="00490136" w:rsidRDefault="0049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B0"/>
    <w:multiLevelType w:val="hybridMultilevel"/>
    <w:tmpl w:val="3834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59F"/>
    <w:multiLevelType w:val="hybridMultilevel"/>
    <w:tmpl w:val="627EEF22"/>
    <w:lvl w:ilvl="0" w:tplc="8C02CD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2ED8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2EF60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CFEF4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895C2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027F0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24510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2210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23CA8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240F3"/>
    <w:multiLevelType w:val="hybridMultilevel"/>
    <w:tmpl w:val="E3EE9DC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44353F8"/>
    <w:multiLevelType w:val="hybridMultilevel"/>
    <w:tmpl w:val="462A1CEE"/>
    <w:lvl w:ilvl="0" w:tplc="2E4802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F76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72FA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F6C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0B2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830A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6AC9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26F2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4F03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CA2605"/>
    <w:multiLevelType w:val="hybridMultilevel"/>
    <w:tmpl w:val="A4D40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5549D6"/>
    <w:multiLevelType w:val="hybridMultilevel"/>
    <w:tmpl w:val="9F1CA4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0C65BF6"/>
    <w:multiLevelType w:val="hybridMultilevel"/>
    <w:tmpl w:val="96641C10"/>
    <w:lvl w:ilvl="0" w:tplc="78C46F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6F5145"/>
    <w:multiLevelType w:val="hybridMultilevel"/>
    <w:tmpl w:val="68F0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F70F0"/>
    <w:multiLevelType w:val="hybridMultilevel"/>
    <w:tmpl w:val="CF30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509084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40891"/>
    <w:multiLevelType w:val="hybridMultilevel"/>
    <w:tmpl w:val="C9EE63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371C74"/>
    <w:multiLevelType w:val="hybridMultilevel"/>
    <w:tmpl w:val="7158A1AC"/>
    <w:lvl w:ilvl="0" w:tplc="C21425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09FA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9046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A1420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8318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444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88DA4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1AFE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A8ECE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DD3BB9"/>
    <w:multiLevelType w:val="multilevel"/>
    <w:tmpl w:val="8B4A15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749F4C85"/>
    <w:multiLevelType w:val="hybridMultilevel"/>
    <w:tmpl w:val="4036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10"/>
    <w:rsid w:val="00012554"/>
    <w:rsid w:val="000438DE"/>
    <w:rsid w:val="00086B29"/>
    <w:rsid w:val="0009770A"/>
    <w:rsid w:val="000E4648"/>
    <w:rsid w:val="00133208"/>
    <w:rsid w:val="001F4368"/>
    <w:rsid w:val="002352DC"/>
    <w:rsid w:val="00313CCB"/>
    <w:rsid w:val="0034724C"/>
    <w:rsid w:val="00352789"/>
    <w:rsid w:val="003B1602"/>
    <w:rsid w:val="003C795B"/>
    <w:rsid w:val="00490136"/>
    <w:rsid w:val="00491735"/>
    <w:rsid w:val="004A7239"/>
    <w:rsid w:val="004D145F"/>
    <w:rsid w:val="004E5C16"/>
    <w:rsid w:val="004F257D"/>
    <w:rsid w:val="004F5B9D"/>
    <w:rsid w:val="00531D9A"/>
    <w:rsid w:val="00542962"/>
    <w:rsid w:val="0057141C"/>
    <w:rsid w:val="005810CF"/>
    <w:rsid w:val="005B3DB8"/>
    <w:rsid w:val="005E306D"/>
    <w:rsid w:val="006F1910"/>
    <w:rsid w:val="006F63B9"/>
    <w:rsid w:val="007777B3"/>
    <w:rsid w:val="00792007"/>
    <w:rsid w:val="007B6D4D"/>
    <w:rsid w:val="007D601E"/>
    <w:rsid w:val="009445AA"/>
    <w:rsid w:val="0095342F"/>
    <w:rsid w:val="009A76EC"/>
    <w:rsid w:val="009C1E47"/>
    <w:rsid w:val="00A72A1A"/>
    <w:rsid w:val="00AA23C6"/>
    <w:rsid w:val="00AD76FF"/>
    <w:rsid w:val="00B427BC"/>
    <w:rsid w:val="00B51C09"/>
    <w:rsid w:val="00BD20E0"/>
    <w:rsid w:val="00BD60F4"/>
    <w:rsid w:val="00C0385C"/>
    <w:rsid w:val="00C200D0"/>
    <w:rsid w:val="00C75BCD"/>
    <w:rsid w:val="00CA6B38"/>
    <w:rsid w:val="00CB03E9"/>
    <w:rsid w:val="00CC6272"/>
    <w:rsid w:val="00D05E47"/>
    <w:rsid w:val="00DA77C3"/>
    <w:rsid w:val="00DC721F"/>
    <w:rsid w:val="00E3121A"/>
    <w:rsid w:val="00EC174A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73FE"/>
  <w15:docId w15:val="{5B7C183A-2AC2-43D3-AC3C-72412957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1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6D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A72A1A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4D14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4D145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99;%20uma196565@mail.ru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-yestestvennonauchnoy-gramotnosti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ПОВОЛЖСКОЕ УПРАВЛЕНИЕ ДЕПАРТАМЕНТА ОБРАЗОВАНИЯ И НАУКИ</vt:lpstr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ПОВОЛЖСКОЕ УПРАВЛЕНИЕ ДЕПАРТАМЕНТА ОБРАЗОВАНИЯ И НАУКИ</dc:title>
  <dc:subject/>
  <dc:creator>1</dc:creator>
  <cp:keywords/>
  <cp:lastModifiedBy>user</cp:lastModifiedBy>
  <cp:revision>6</cp:revision>
  <cp:lastPrinted>2021-09-23T10:27:00Z</cp:lastPrinted>
  <dcterms:created xsi:type="dcterms:W3CDTF">2022-03-11T13:26:00Z</dcterms:created>
  <dcterms:modified xsi:type="dcterms:W3CDTF">2022-03-11T13:31:00Z</dcterms:modified>
</cp:coreProperties>
</file>