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CC" w:rsidRDefault="002C3BCC" w:rsidP="002C3BCC">
      <w:pPr>
        <w:spacing w:after="279" w:line="227" w:lineRule="auto"/>
        <w:ind w:left="5348" w:right="-15" w:hanging="5348"/>
        <w:jc w:val="left"/>
        <w:rPr>
          <w:sz w:val="30"/>
        </w:rPr>
      </w:pPr>
      <w:r>
        <w:rPr>
          <w:sz w:val="30"/>
        </w:rPr>
        <w:t>Письмо №14</w:t>
      </w:r>
      <w:r w:rsidR="00C00B12">
        <w:rPr>
          <w:sz w:val="30"/>
        </w:rPr>
        <w:t>4</w:t>
      </w:r>
      <w:r>
        <w:rPr>
          <w:sz w:val="30"/>
        </w:rPr>
        <w:t xml:space="preserve"> от 17 февраля 2022 года</w:t>
      </w:r>
    </w:p>
    <w:p w:rsidR="002C3BCC" w:rsidRPr="002C3BCC" w:rsidRDefault="002C3BCC" w:rsidP="00C00B12">
      <w:pPr>
        <w:spacing w:after="279" w:line="227" w:lineRule="auto"/>
        <w:ind w:left="142" w:right="-15" w:firstLine="0"/>
        <w:jc w:val="left"/>
        <w:rPr>
          <w:b/>
          <w:sz w:val="30"/>
        </w:rPr>
      </w:pPr>
      <w:bookmarkStart w:id="0" w:name="_GoBack"/>
      <w:r w:rsidRPr="002C3BCC">
        <w:rPr>
          <w:b/>
          <w:sz w:val="30"/>
        </w:rPr>
        <w:t xml:space="preserve">О </w:t>
      </w:r>
      <w:r w:rsidR="00C00B12">
        <w:rPr>
          <w:b/>
          <w:sz w:val="30"/>
        </w:rPr>
        <w:t xml:space="preserve">проведении </w:t>
      </w:r>
      <w:r w:rsidRPr="002C3BCC">
        <w:rPr>
          <w:b/>
          <w:sz w:val="30"/>
        </w:rPr>
        <w:t>НОКО</w:t>
      </w:r>
      <w:r w:rsidR="00C00B12">
        <w:rPr>
          <w:b/>
          <w:sz w:val="30"/>
        </w:rPr>
        <w:t xml:space="preserve"> в 2022 году и утверждении плана недостатков,</w:t>
      </w:r>
      <w:r w:rsidR="00C00B12" w:rsidRPr="00C00B12">
        <w:t xml:space="preserve"> </w:t>
      </w:r>
      <w:r w:rsidR="00C00B12" w:rsidRPr="00C00B12">
        <w:rPr>
          <w:b/>
          <w:sz w:val="30"/>
        </w:rPr>
        <w:t>выявленных в ходе проведения HOКO-2021</w:t>
      </w:r>
      <w:r w:rsidR="00C00B12">
        <w:rPr>
          <w:b/>
          <w:sz w:val="30"/>
        </w:rPr>
        <w:t xml:space="preserve"> </w:t>
      </w:r>
    </w:p>
    <w:bookmarkEnd w:id="0"/>
    <w:p w:rsidR="00AE34EB" w:rsidRDefault="00C00B12">
      <w:pPr>
        <w:spacing w:after="279" w:line="227" w:lineRule="auto"/>
        <w:ind w:left="5348" w:right="-15" w:hanging="279"/>
        <w:jc w:val="left"/>
      </w:pPr>
      <w:r>
        <w:rPr>
          <w:sz w:val="30"/>
        </w:rPr>
        <w:t xml:space="preserve">Руководителям </w:t>
      </w:r>
      <w:r w:rsidR="002C3BCC">
        <w:rPr>
          <w:sz w:val="30"/>
        </w:rPr>
        <w:t>ОО</w:t>
      </w:r>
    </w:p>
    <w:p w:rsidR="00AE34EB" w:rsidRDefault="00C00B12">
      <w:pPr>
        <w:ind w:left="4" w:right="23"/>
      </w:pPr>
      <w:r>
        <w:t>В соответствии со ст. 95,2 Федерально</w:t>
      </w:r>
      <w:r w:rsidR="002C3BCC">
        <w:t xml:space="preserve">го закона от 29 декабря 2012 г. </w:t>
      </w:r>
      <w:r>
        <w:t>№ 273-ФЗ «Об образовании в Российской Федерации»</w:t>
      </w:r>
      <w:r w:rsidR="002C3BCC">
        <w:t>, а также в соответствии с письмом</w:t>
      </w:r>
      <w:r>
        <w:t xml:space="preserve"> </w:t>
      </w:r>
      <w:r w:rsidR="002C3BCC" w:rsidRPr="002C3BCC">
        <w:t>Министерства образования и науки Республики Дагестан №06-</w:t>
      </w:r>
      <w:r w:rsidR="002C3BCC">
        <w:t>1654</w:t>
      </w:r>
      <w:r w:rsidR="002C3BCC" w:rsidRPr="002C3BCC">
        <w:t>/01-</w:t>
      </w:r>
      <w:r w:rsidR="002C3BCC">
        <w:t>0</w:t>
      </w:r>
      <w:r w:rsidR="002C3BCC" w:rsidRPr="002C3BCC">
        <w:t xml:space="preserve">8/22 от 16.02.2022г. МКУ «Управление образования» Сергокалинского района информирует </w:t>
      </w:r>
      <w:r w:rsidR="002C3BCC">
        <w:t xml:space="preserve">о том, что </w:t>
      </w:r>
      <w:r>
        <w:t>независимая оценка качества условий осуществления образовательной деятельности организациями проводится общественными советами по независи</w:t>
      </w:r>
      <w:r>
        <w:t>мой оценке качества (далее — НОКО) не чаще чем один раз в год и не реже чем один раз в три года в отношении одной и той же организации.</w:t>
      </w:r>
    </w:p>
    <w:p w:rsidR="002C3BCC" w:rsidRDefault="00C00B12" w:rsidP="002C3BCC">
      <w:pPr>
        <w:ind w:left="4" w:right="23"/>
      </w:pPr>
      <w:r>
        <w:t xml:space="preserve">В связи с вышеизложенным </w:t>
      </w:r>
      <w:r w:rsidR="002C3BCC">
        <w:t>информируем о том, что независимой оценке подлежат в 2022 году следующие организации: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>МКОУ «Аялизимахинская СОШ им. Абдуллаева Б.Ю.»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>МКОУ «Балтамахинская СОШ»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>МКОУ «Бурдекинская СОШ»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>МКОУ «Дегвинская СОШ»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>МКОУ «Кичигамринская СОШ»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>МКОУ «Нижнемулебкинская СОШ»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 xml:space="preserve">МКОУ </w:t>
      </w:r>
      <w:r>
        <w:t>«Новомугринская СОШ»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>МКОУ «Сергокалинская СОШ №2»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>МКОУ «Цурмахинская НОШ»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 xml:space="preserve">МКДОУ «Детский сад с. </w:t>
      </w:r>
      <w:proofErr w:type="spellStart"/>
      <w:r>
        <w:t>Аялизимахи</w:t>
      </w:r>
      <w:proofErr w:type="spellEnd"/>
      <w:r>
        <w:t>»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>МКДОУ «Детский сад с. №2 с. Сергокала»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 xml:space="preserve">МКДОУ «Детский сад с. </w:t>
      </w:r>
      <w:proofErr w:type="spellStart"/>
      <w:r>
        <w:t>Ванашимахи</w:t>
      </w:r>
      <w:proofErr w:type="spellEnd"/>
      <w:r>
        <w:t>»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 xml:space="preserve">МКДОУ «Детский сад с. Новое </w:t>
      </w:r>
      <w:proofErr w:type="spellStart"/>
      <w:r>
        <w:t>Мугри</w:t>
      </w:r>
      <w:proofErr w:type="spellEnd"/>
      <w:r>
        <w:t>»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 xml:space="preserve">МКДОУ «Детский сад с. </w:t>
      </w:r>
      <w:proofErr w:type="spellStart"/>
      <w:r>
        <w:t>Мюрего</w:t>
      </w:r>
      <w:proofErr w:type="spellEnd"/>
      <w:r>
        <w:t>»</w:t>
      </w:r>
    </w:p>
    <w:p w:rsidR="002C3BCC" w:rsidRDefault="002C3BCC" w:rsidP="002C3BCC">
      <w:pPr>
        <w:pStyle w:val="a3"/>
        <w:numPr>
          <w:ilvl w:val="0"/>
          <w:numId w:val="1"/>
        </w:numPr>
        <w:spacing w:after="0"/>
        <w:ind w:right="23"/>
      </w:pPr>
      <w:r>
        <w:t xml:space="preserve">МКУ ДО «ДЮСШ </w:t>
      </w:r>
      <w:proofErr w:type="spellStart"/>
      <w:r>
        <w:t>с.Мюрего</w:t>
      </w:r>
      <w:proofErr w:type="spellEnd"/>
      <w:r>
        <w:t>»</w:t>
      </w:r>
    </w:p>
    <w:p w:rsidR="002C3BCC" w:rsidRDefault="002C3BCC" w:rsidP="002C3BCC">
      <w:pPr>
        <w:spacing w:after="0"/>
        <w:ind w:left="4" w:right="23"/>
      </w:pPr>
    </w:p>
    <w:p w:rsidR="00AE34EB" w:rsidRDefault="00C00B12" w:rsidP="002C3BCC">
      <w:pPr>
        <w:spacing w:after="27"/>
        <w:ind w:left="4" w:right="23" w:firstLine="563"/>
      </w:pPr>
      <w:r>
        <w:t>Также напоминаем</w:t>
      </w:r>
      <w:r>
        <w:t xml:space="preserve"> вам о необходимости в срок до </w:t>
      </w:r>
      <w:r w:rsidR="002C3BCC" w:rsidRPr="00C00B12">
        <w:rPr>
          <w:b/>
        </w:rPr>
        <w:t xml:space="preserve">11 часов </w:t>
      </w:r>
      <w:r w:rsidRPr="00C00B12">
        <w:rPr>
          <w:b/>
        </w:rPr>
        <w:t>2</w:t>
      </w:r>
      <w:r w:rsidR="002C3BCC" w:rsidRPr="00C00B12">
        <w:rPr>
          <w:b/>
        </w:rPr>
        <w:t>1</w:t>
      </w:r>
      <w:r w:rsidRPr="00C00B12">
        <w:rPr>
          <w:b/>
        </w:rPr>
        <w:t xml:space="preserve"> февраля 2022</w:t>
      </w:r>
      <w:r>
        <w:t xml:space="preserve"> </w:t>
      </w:r>
      <w:r w:rsidRPr="00C00B12">
        <w:rPr>
          <w:b/>
        </w:rPr>
        <w:t>года</w:t>
      </w:r>
      <w:r>
        <w:t xml:space="preserve"> </w:t>
      </w:r>
      <w:r w:rsidR="002C3BCC">
        <w:t xml:space="preserve">направить </w:t>
      </w:r>
      <w:r>
        <w:t>утвержден</w:t>
      </w:r>
      <w:r w:rsidR="002C3BCC">
        <w:t>ный план</w:t>
      </w:r>
      <w:r>
        <w:t xml:space="preserve"> по устранению недостатков, выявленных в ходе проведения HO</w:t>
      </w:r>
      <w:r w:rsidR="002C3BCC">
        <w:t>К</w:t>
      </w:r>
      <w:r>
        <w:t>O-2021</w:t>
      </w:r>
      <w:r w:rsidR="002C3BCC">
        <w:t xml:space="preserve"> на почту </w:t>
      </w:r>
      <w:proofErr w:type="spellStart"/>
      <w:r w:rsidR="002C3BCC">
        <w:rPr>
          <w:lang w:val="en-US"/>
        </w:rPr>
        <w:t>uma</w:t>
      </w:r>
      <w:proofErr w:type="spellEnd"/>
      <w:r w:rsidR="002C3BCC" w:rsidRPr="002C3BCC">
        <w:t>196565@</w:t>
      </w:r>
      <w:r w:rsidR="002C3BCC">
        <w:rPr>
          <w:lang w:val="en-US"/>
        </w:rPr>
        <w:t>mail</w:t>
      </w:r>
      <w:r w:rsidR="002C3BCC" w:rsidRPr="002C3BCC">
        <w:t>.</w:t>
      </w:r>
      <w:proofErr w:type="spellStart"/>
      <w:r w:rsidR="002C3BCC">
        <w:rPr>
          <w:lang w:val="en-US"/>
        </w:rPr>
        <w:t>ru</w:t>
      </w:r>
      <w:proofErr w:type="spellEnd"/>
      <w:r>
        <w:t xml:space="preserve"> и их размещения на </w:t>
      </w:r>
      <w:r>
        <w:t xml:space="preserve">официальных </w:t>
      </w:r>
      <w:r>
        <w:t>са</w:t>
      </w:r>
      <w:r w:rsidR="002C3BCC">
        <w:t>йтах образовательных учреждений</w:t>
      </w:r>
      <w:r>
        <w:t>.</w:t>
      </w:r>
    </w:p>
    <w:p w:rsidR="00C00B12" w:rsidRDefault="00C00B12" w:rsidP="002C3BCC">
      <w:pPr>
        <w:spacing w:after="27"/>
        <w:ind w:left="4" w:right="23" w:firstLine="563"/>
      </w:pPr>
      <w:r>
        <w:t>Напоминаем, что план необходимо направить следующим учреждениям:</w:t>
      </w:r>
    </w:p>
    <w:p w:rsidR="00C00B12" w:rsidRPr="00C00B12" w:rsidRDefault="00C00B12" w:rsidP="00C00B12">
      <w:pPr>
        <w:numPr>
          <w:ilvl w:val="1"/>
          <w:numId w:val="2"/>
        </w:numPr>
        <w:shd w:val="clear" w:color="auto" w:fill="FFFFFF"/>
        <w:spacing w:after="0" w:line="240" w:lineRule="auto"/>
        <w:ind w:right="0"/>
        <w:contextualSpacing/>
        <w:jc w:val="left"/>
        <w:rPr>
          <w:color w:val="333333"/>
          <w:szCs w:val="28"/>
          <w:shd w:val="clear" w:color="auto" w:fill="FFFFFF"/>
        </w:rPr>
      </w:pPr>
      <w:r w:rsidRPr="00C00B12">
        <w:rPr>
          <w:color w:val="333333"/>
          <w:szCs w:val="28"/>
          <w:shd w:val="clear" w:color="auto" w:fill="FFFFFF"/>
        </w:rPr>
        <w:t>МКОУ «Ванашимахинская СОШ им. С. Омарова»</w:t>
      </w:r>
    </w:p>
    <w:p w:rsidR="00C00B12" w:rsidRPr="00C00B12" w:rsidRDefault="00C00B12" w:rsidP="00C00B12">
      <w:pPr>
        <w:numPr>
          <w:ilvl w:val="1"/>
          <w:numId w:val="2"/>
        </w:numPr>
        <w:shd w:val="clear" w:color="auto" w:fill="FFFFFF"/>
        <w:spacing w:after="0" w:line="240" w:lineRule="auto"/>
        <w:ind w:right="0"/>
        <w:contextualSpacing/>
        <w:jc w:val="left"/>
        <w:rPr>
          <w:color w:val="333333"/>
          <w:szCs w:val="28"/>
          <w:shd w:val="clear" w:color="auto" w:fill="FFFFFF"/>
        </w:rPr>
      </w:pPr>
      <w:r w:rsidRPr="00C00B12">
        <w:rPr>
          <w:color w:val="333333"/>
          <w:szCs w:val="28"/>
          <w:shd w:val="clear" w:color="auto" w:fill="FFFFFF"/>
        </w:rPr>
        <w:t>МКОУ «Кадиркентская СОШ»</w:t>
      </w:r>
    </w:p>
    <w:p w:rsidR="00C00B12" w:rsidRPr="00C00B12" w:rsidRDefault="00C00B12" w:rsidP="00C00B12">
      <w:pPr>
        <w:numPr>
          <w:ilvl w:val="1"/>
          <w:numId w:val="2"/>
        </w:numPr>
        <w:shd w:val="clear" w:color="auto" w:fill="FFFFFF"/>
        <w:spacing w:after="0" w:line="240" w:lineRule="auto"/>
        <w:ind w:right="0"/>
        <w:contextualSpacing/>
        <w:jc w:val="left"/>
        <w:rPr>
          <w:color w:val="333333"/>
          <w:szCs w:val="28"/>
          <w:shd w:val="clear" w:color="auto" w:fill="FFFFFF"/>
        </w:rPr>
      </w:pPr>
      <w:r w:rsidRPr="00C00B12">
        <w:rPr>
          <w:color w:val="333333"/>
          <w:szCs w:val="28"/>
          <w:shd w:val="clear" w:color="auto" w:fill="FFFFFF"/>
        </w:rPr>
        <w:t>МКОУ «Канасирагинская СОШ»</w:t>
      </w:r>
    </w:p>
    <w:p w:rsidR="00C00B12" w:rsidRPr="00C00B12" w:rsidRDefault="00C00B12" w:rsidP="00C00B12">
      <w:pPr>
        <w:numPr>
          <w:ilvl w:val="1"/>
          <w:numId w:val="2"/>
        </w:numPr>
        <w:shd w:val="clear" w:color="auto" w:fill="FFFFFF"/>
        <w:spacing w:after="0" w:line="240" w:lineRule="auto"/>
        <w:ind w:right="0"/>
        <w:contextualSpacing/>
        <w:jc w:val="left"/>
        <w:rPr>
          <w:color w:val="333333"/>
          <w:szCs w:val="28"/>
          <w:shd w:val="clear" w:color="auto" w:fill="FFFFFF"/>
        </w:rPr>
      </w:pPr>
      <w:r w:rsidRPr="00C00B12">
        <w:rPr>
          <w:color w:val="333333"/>
          <w:szCs w:val="28"/>
          <w:shd w:val="clear" w:color="auto" w:fill="FFFFFF"/>
        </w:rPr>
        <w:t>МКОУ «Краснопартизанская СОШ»</w:t>
      </w:r>
    </w:p>
    <w:p w:rsidR="00C00B12" w:rsidRPr="00C00B12" w:rsidRDefault="00C00B12" w:rsidP="00C00B12">
      <w:pPr>
        <w:numPr>
          <w:ilvl w:val="1"/>
          <w:numId w:val="2"/>
        </w:numPr>
        <w:shd w:val="clear" w:color="auto" w:fill="FFFFFF"/>
        <w:spacing w:after="0" w:line="240" w:lineRule="auto"/>
        <w:ind w:right="0"/>
        <w:contextualSpacing/>
        <w:jc w:val="left"/>
        <w:rPr>
          <w:color w:val="333333"/>
          <w:szCs w:val="28"/>
          <w:shd w:val="clear" w:color="auto" w:fill="FFFFFF"/>
        </w:rPr>
      </w:pPr>
      <w:r w:rsidRPr="00C00B12">
        <w:rPr>
          <w:color w:val="333333"/>
          <w:szCs w:val="28"/>
          <w:shd w:val="clear" w:color="auto" w:fill="FFFFFF"/>
        </w:rPr>
        <w:t>МКОУ «Маммаульская СОШ»</w:t>
      </w:r>
    </w:p>
    <w:p w:rsidR="00C00B12" w:rsidRPr="00C00B12" w:rsidRDefault="00C00B12" w:rsidP="00C00B12">
      <w:pPr>
        <w:numPr>
          <w:ilvl w:val="1"/>
          <w:numId w:val="2"/>
        </w:numPr>
        <w:shd w:val="clear" w:color="auto" w:fill="FFFFFF"/>
        <w:spacing w:after="0" w:line="240" w:lineRule="auto"/>
        <w:ind w:right="0"/>
        <w:contextualSpacing/>
        <w:jc w:val="left"/>
        <w:rPr>
          <w:color w:val="333333"/>
          <w:szCs w:val="28"/>
          <w:shd w:val="clear" w:color="auto" w:fill="FFFFFF"/>
        </w:rPr>
      </w:pPr>
      <w:r w:rsidRPr="00C00B12">
        <w:rPr>
          <w:color w:val="333333"/>
          <w:szCs w:val="28"/>
          <w:shd w:val="clear" w:color="auto" w:fill="FFFFFF"/>
        </w:rPr>
        <w:t xml:space="preserve">МКОУ «Мургукская СОШ </w:t>
      </w:r>
      <w:proofErr w:type="spellStart"/>
      <w:r w:rsidRPr="00C00B12">
        <w:rPr>
          <w:color w:val="333333"/>
          <w:szCs w:val="28"/>
          <w:shd w:val="clear" w:color="auto" w:fill="FFFFFF"/>
        </w:rPr>
        <w:t>им.Р.Р.Шахнавазовой</w:t>
      </w:r>
      <w:proofErr w:type="spellEnd"/>
      <w:r w:rsidRPr="00C00B12">
        <w:rPr>
          <w:color w:val="333333"/>
          <w:szCs w:val="28"/>
          <w:shd w:val="clear" w:color="auto" w:fill="FFFFFF"/>
        </w:rPr>
        <w:t>»</w:t>
      </w:r>
    </w:p>
    <w:p w:rsidR="00C00B12" w:rsidRPr="00C00B12" w:rsidRDefault="00C00B12" w:rsidP="00C00B12">
      <w:pPr>
        <w:numPr>
          <w:ilvl w:val="1"/>
          <w:numId w:val="2"/>
        </w:numPr>
        <w:shd w:val="clear" w:color="auto" w:fill="FFFFFF"/>
        <w:spacing w:after="0" w:line="240" w:lineRule="auto"/>
        <w:ind w:right="0"/>
        <w:contextualSpacing/>
        <w:jc w:val="left"/>
        <w:rPr>
          <w:color w:val="333333"/>
          <w:szCs w:val="28"/>
          <w:shd w:val="clear" w:color="auto" w:fill="FFFFFF"/>
        </w:rPr>
      </w:pPr>
      <w:r w:rsidRPr="00C00B12">
        <w:rPr>
          <w:color w:val="333333"/>
          <w:szCs w:val="28"/>
          <w:shd w:val="clear" w:color="auto" w:fill="FFFFFF"/>
        </w:rPr>
        <w:lastRenderedPageBreak/>
        <w:t xml:space="preserve">МКДОУ «Детский сад с. </w:t>
      </w:r>
      <w:proofErr w:type="spellStart"/>
      <w:r w:rsidRPr="00C00B12">
        <w:rPr>
          <w:color w:val="333333"/>
          <w:szCs w:val="28"/>
          <w:shd w:val="clear" w:color="auto" w:fill="FFFFFF"/>
        </w:rPr>
        <w:t>Урахи</w:t>
      </w:r>
      <w:proofErr w:type="spellEnd"/>
      <w:r w:rsidRPr="00C00B12">
        <w:rPr>
          <w:color w:val="333333"/>
          <w:szCs w:val="28"/>
          <w:shd w:val="clear" w:color="auto" w:fill="FFFFFF"/>
        </w:rPr>
        <w:t>»</w:t>
      </w:r>
    </w:p>
    <w:p w:rsidR="00C00B12" w:rsidRPr="00C00B12" w:rsidRDefault="00C00B12" w:rsidP="00C00B12">
      <w:pPr>
        <w:numPr>
          <w:ilvl w:val="1"/>
          <w:numId w:val="2"/>
        </w:numPr>
        <w:shd w:val="clear" w:color="auto" w:fill="FFFFFF"/>
        <w:spacing w:after="0" w:line="240" w:lineRule="auto"/>
        <w:ind w:right="0"/>
        <w:contextualSpacing/>
        <w:jc w:val="left"/>
        <w:rPr>
          <w:color w:val="333333"/>
          <w:szCs w:val="28"/>
          <w:shd w:val="clear" w:color="auto" w:fill="FFFFFF"/>
        </w:rPr>
      </w:pPr>
      <w:r w:rsidRPr="00C00B12">
        <w:rPr>
          <w:color w:val="333333"/>
          <w:szCs w:val="28"/>
          <w:shd w:val="clear" w:color="auto" w:fill="FFFFFF"/>
        </w:rPr>
        <w:t xml:space="preserve">МКДОУ «Детский сад с. </w:t>
      </w:r>
      <w:proofErr w:type="spellStart"/>
      <w:r w:rsidRPr="00C00B12">
        <w:rPr>
          <w:color w:val="333333"/>
          <w:szCs w:val="28"/>
          <w:shd w:val="clear" w:color="auto" w:fill="FFFFFF"/>
        </w:rPr>
        <w:t>Маммаул</w:t>
      </w:r>
      <w:proofErr w:type="spellEnd"/>
      <w:r w:rsidRPr="00C00B12">
        <w:rPr>
          <w:color w:val="333333"/>
          <w:szCs w:val="28"/>
          <w:shd w:val="clear" w:color="auto" w:fill="FFFFFF"/>
        </w:rPr>
        <w:t>»</w:t>
      </w:r>
    </w:p>
    <w:p w:rsidR="00C00B12" w:rsidRPr="00C00B12" w:rsidRDefault="00C00B12" w:rsidP="00C00B12">
      <w:pPr>
        <w:numPr>
          <w:ilvl w:val="1"/>
          <w:numId w:val="2"/>
        </w:numPr>
        <w:shd w:val="clear" w:color="auto" w:fill="FFFFFF"/>
        <w:spacing w:after="0" w:line="240" w:lineRule="auto"/>
        <w:ind w:right="0"/>
        <w:contextualSpacing/>
        <w:jc w:val="left"/>
        <w:rPr>
          <w:color w:val="333333"/>
          <w:szCs w:val="28"/>
          <w:shd w:val="clear" w:color="auto" w:fill="FFFFFF"/>
        </w:rPr>
      </w:pPr>
      <w:r w:rsidRPr="00C00B12">
        <w:rPr>
          <w:color w:val="333333"/>
          <w:szCs w:val="28"/>
          <w:shd w:val="clear" w:color="auto" w:fill="FFFFFF"/>
        </w:rPr>
        <w:t xml:space="preserve">МКДОУ «Детский сад с. </w:t>
      </w:r>
      <w:proofErr w:type="spellStart"/>
      <w:r w:rsidRPr="00C00B12">
        <w:rPr>
          <w:color w:val="333333"/>
          <w:szCs w:val="28"/>
          <w:shd w:val="clear" w:color="auto" w:fill="FFFFFF"/>
        </w:rPr>
        <w:t>Бурдеки</w:t>
      </w:r>
      <w:proofErr w:type="spellEnd"/>
      <w:r w:rsidRPr="00C00B12">
        <w:rPr>
          <w:color w:val="333333"/>
          <w:szCs w:val="28"/>
          <w:shd w:val="clear" w:color="auto" w:fill="FFFFFF"/>
        </w:rPr>
        <w:t>»</w:t>
      </w:r>
    </w:p>
    <w:p w:rsidR="00C00B12" w:rsidRPr="00C00B12" w:rsidRDefault="00C00B12" w:rsidP="00C00B12">
      <w:pPr>
        <w:numPr>
          <w:ilvl w:val="1"/>
          <w:numId w:val="2"/>
        </w:numPr>
        <w:shd w:val="clear" w:color="auto" w:fill="FFFFFF"/>
        <w:spacing w:after="0" w:line="240" w:lineRule="auto"/>
        <w:ind w:right="0"/>
        <w:contextualSpacing/>
        <w:jc w:val="left"/>
        <w:rPr>
          <w:color w:val="333333"/>
          <w:szCs w:val="28"/>
          <w:shd w:val="clear" w:color="auto" w:fill="FFFFFF"/>
        </w:rPr>
      </w:pPr>
      <w:r w:rsidRPr="00C00B12">
        <w:rPr>
          <w:color w:val="333333"/>
          <w:szCs w:val="28"/>
          <w:shd w:val="clear" w:color="auto" w:fill="FFFFFF"/>
        </w:rPr>
        <w:t>МКДОУ «Детский сад с. №3 с. Сергокала»</w:t>
      </w:r>
    </w:p>
    <w:p w:rsidR="00C00B12" w:rsidRPr="00C00B12" w:rsidRDefault="00C00B12" w:rsidP="00C00B12">
      <w:pPr>
        <w:numPr>
          <w:ilvl w:val="1"/>
          <w:numId w:val="2"/>
        </w:numPr>
        <w:shd w:val="clear" w:color="auto" w:fill="FFFFFF"/>
        <w:spacing w:after="0" w:line="240" w:lineRule="auto"/>
        <w:ind w:right="0"/>
        <w:contextualSpacing/>
        <w:jc w:val="left"/>
        <w:rPr>
          <w:color w:val="333333"/>
          <w:szCs w:val="28"/>
          <w:shd w:val="clear" w:color="auto" w:fill="FFFFFF"/>
        </w:rPr>
      </w:pPr>
      <w:r w:rsidRPr="00C00B12">
        <w:rPr>
          <w:color w:val="333333"/>
          <w:szCs w:val="28"/>
          <w:shd w:val="clear" w:color="auto" w:fill="FFFFFF"/>
        </w:rPr>
        <w:t xml:space="preserve">МКДОУ «Детский сад с. </w:t>
      </w:r>
      <w:proofErr w:type="spellStart"/>
      <w:r w:rsidRPr="00C00B12">
        <w:rPr>
          <w:color w:val="333333"/>
          <w:szCs w:val="28"/>
          <w:shd w:val="clear" w:color="auto" w:fill="FFFFFF"/>
        </w:rPr>
        <w:t>Миглакасимахи</w:t>
      </w:r>
      <w:proofErr w:type="spellEnd"/>
      <w:r w:rsidRPr="00C00B12">
        <w:rPr>
          <w:color w:val="333333"/>
          <w:szCs w:val="28"/>
          <w:shd w:val="clear" w:color="auto" w:fill="FFFFFF"/>
        </w:rPr>
        <w:t>»</w:t>
      </w:r>
    </w:p>
    <w:p w:rsidR="00C00B12" w:rsidRPr="00C00B12" w:rsidRDefault="00C00B12" w:rsidP="00C00B12">
      <w:pPr>
        <w:numPr>
          <w:ilvl w:val="1"/>
          <w:numId w:val="2"/>
        </w:numPr>
        <w:shd w:val="clear" w:color="auto" w:fill="FFFFFF"/>
        <w:spacing w:after="0" w:line="240" w:lineRule="auto"/>
        <w:ind w:right="0"/>
        <w:contextualSpacing/>
        <w:jc w:val="left"/>
        <w:rPr>
          <w:color w:val="333333"/>
          <w:szCs w:val="28"/>
          <w:shd w:val="clear" w:color="auto" w:fill="FFFFFF"/>
        </w:rPr>
      </w:pPr>
      <w:r w:rsidRPr="00C00B12">
        <w:rPr>
          <w:color w:val="333333"/>
          <w:szCs w:val="28"/>
          <w:shd w:val="clear" w:color="auto" w:fill="FFFFFF"/>
        </w:rPr>
        <w:t xml:space="preserve">МКДОУ «Детский сад с. </w:t>
      </w:r>
      <w:proofErr w:type="spellStart"/>
      <w:r w:rsidRPr="00C00B12">
        <w:rPr>
          <w:color w:val="333333"/>
          <w:szCs w:val="28"/>
          <w:shd w:val="clear" w:color="auto" w:fill="FFFFFF"/>
        </w:rPr>
        <w:t>Кичигамри</w:t>
      </w:r>
      <w:proofErr w:type="spellEnd"/>
      <w:r w:rsidRPr="00C00B12">
        <w:rPr>
          <w:color w:val="333333"/>
          <w:szCs w:val="28"/>
          <w:shd w:val="clear" w:color="auto" w:fill="FFFFFF"/>
        </w:rPr>
        <w:t>»</w:t>
      </w:r>
    </w:p>
    <w:p w:rsidR="00C00B12" w:rsidRPr="00C00B12" w:rsidRDefault="00C00B12" w:rsidP="00C00B12">
      <w:pPr>
        <w:numPr>
          <w:ilvl w:val="1"/>
          <w:numId w:val="2"/>
        </w:numPr>
        <w:shd w:val="clear" w:color="auto" w:fill="FFFFFF"/>
        <w:spacing w:after="0" w:line="240" w:lineRule="auto"/>
        <w:ind w:right="0"/>
        <w:contextualSpacing/>
        <w:jc w:val="left"/>
        <w:rPr>
          <w:color w:val="333333"/>
          <w:szCs w:val="28"/>
          <w:shd w:val="clear" w:color="auto" w:fill="FFFFFF"/>
        </w:rPr>
      </w:pPr>
      <w:r w:rsidRPr="00C00B12">
        <w:rPr>
          <w:color w:val="333333"/>
          <w:szCs w:val="28"/>
          <w:shd w:val="clear" w:color="auto" w:fill="FFFFFF"/>
        </w:rPr>
        <w:t xml:space="preserve">МКДОУ «Детский сад с. </w:t>
      </w:r>
      <w:proofErr w:type="spellStart"/>
      <w:r w:rsidRPr="00C00B12">
        <w:rPr>
          <w:color w:val="333333"/>
          <w:szCs w:val="28"/>
          <w:shd w:val="clear" w:color="auto" w:fill="FFFFFF"/>
        </w:rPr>
        <w:t>Нижнемахарги</w:t>
      </w:r>
      <w:proofErr w:type="spellEnd"/>
      <w:r w:rsidRPr="00C00B12">
        <w:rPr>
          <w:color w:val="333333"/>
          <w:szCs w:val="28"/>
          <w:shd w:val="clear" w:color="auto" w:fill="FFFFFF"/>
        </w:rPr>
        <w:t>»</w:t>
      </w:r>
    </w:p>
    <w:p w:rsidR="00C00B12" w:rsidRPr="00C00B12" w:rsidRDefault="00C00B12" w:rsidP="00C00B12">
      <w:pPr>
        <w:numPr>
          <w:ilvl w:val="1"/>
          <w:numId w:val="2"/>
        </w:numPr>
        <w:shd w:val="clear" w:color="auto" w:fill="FFFFFF"/>
        <w:spacing w:after="0" w:line="240" w:lineRule="auto"/>
        <w:ind w:right="0"/>
        <w:contextualSpacing/>
        <w:jc w:val="left"/>
        <w:rPr>
          <w:color w:val="333333"/>
          <w:szCs w:val="28"/>
          <w:shd w:val="clear" w:color="auto" w:fill="FFFFFF"/>
        </w:rPr>
      </w:pPr>
      <w:r w:rsidRPr="00C00B12">
        <w:rPr>
          <w:color w:val="333333"/>
          <w:szCs w:val="28"/>
          <w:shd w:val="clear" w:color="auto" w:fill="FFFFFF"/>
        </w:rPr>
        <w:t xml:space="preserve">МКДОУ «Детский сад с. </w:t>
      </w:r>
      <w:proofErr w:type="spellStart"/>
      <w:r w:rsidRPr="00C00B12">
        <w:rPr>
          <w:color w:val="333333"/>
          <w:szCs w:val="28"/>
          <w:shd w:val="clear" w:color="auto" w:fill="FFFFFF"/>
        </w:rPr>
        <w:t>Краснопартизанск</w:t>
      </w:r>
      <w:proofErr w:type="spellEnd"/>
      <w:r w:rsidRPr="00C00B12">
        <w:rPr>
          <w:color w:val="333333"/>
          <w:szCs w:val="28"/>
          <w:shd w:val="clear" w:color="auto" w:fill="FFFFFF"/>
        </w:rPr>
        <w:t>»</w:t>
      </w:r>
    </w:p>
    <w:p w:rsidR="00C00B12" w:rsidRPr="00C00B12" w:rsidRDefault="00C00B12" w:rsidP="002C3BCC">
      <w:pPr>
        <w:spacing w:after="27"/>
        <w:ind w:left="4" w:right="23" w:firstLine="563"/>
        <w:rPr>
          <w:szCs w:val="28"/>
        </w:rPr>
      </w:pPr>
    </w:p>
    <w:p w:rsidR="002C3BCC" w:rsidRPr="002C3BCC" w:rsidRDefault="002C3BCC" w:rsidP="002C3BCC">
      <w:pPr>
        <w:tabs>
          <w:tab w:val="left" w:pos="2055"/>
        </w:tabs>
        <w:spacing w:after="160" w:line="276" w:lineRule="auto"/>
        <w:ind w:right="0" w:firstLine="0"/>
        <w:jc w:val="left"/>
        <w:rPr>
          <w:rFonts w:eastAsiaTheme="minorHAnsi"/>
          <w:color w:val="auto"/>
          <w:szCs w:val="28"/>
          <w:lang w:eastAsia="en-US"/>
        </w:rPr>
      </w:pPr>
      <w:r w:rsidRPr="002C3BCC">
        <w:rPr>
          <w:rFonts w:eastAsiaTheme="minorHAnsi"/>
          <w:color w:val="auto"/>
          <w:szCs w:val="28"/>
          <w:lang w:eastAsia="en-US"/>
        </w:rPr>
        <w:t xml:space="preserve">         Начальник МКУ «УО</w:t>
      </w:r>
      <w:proofErr w:type="gramStart"/>
      <w:r w:rsidRPr="002C3BCC">
        <w:rPr>
          <w:rFonts w:eastAsiaTheme="minorHAnsi"/>
          <w:color w:val="auto"/>
          <w:szCs w:val="28"/>
          <w:lang w:eastAsia="en-US"/>
        </w:rPr>
        <w:t xml:space="preserve">»:   </w:t>
      </w:r>
      <w:proofErr w:type="gramEnd"/>
      <w:r w:rsidRPr="002C3BCC">
        <w:rPr>
          <w:rFonts w:eastAsiaTheme="minorHAnsi"/>
          <w:color w:val="auto"/>
          <w:szCs w:val="28"/>
          <w:lang w:eastAsia="en-US"/>
        </w:rPr>
        <w:t xml:space="preserve">                                                            </w:t>
      </w:r>
      <w:proofErr w:type="spellStart"/>
      <w:r w:rsidRPr="002C3BCC">
        <w:rPr>
          <w:rFonts w:eastAsiaTheme="minorHAnsi"/>
          <w:color w:val="auto"/>
          <w:szCs w:val="28"/>
          <w:lang w:eastAsia="en-US"/>
        </w:rPr>
        <w:t>Х.Исаева</w:t>
      </w:r>
      <w:proofErr w:type="spellEnd"/>
    </w:p>
    <w:p w:rsidR="002C3BCC" w:rsidRPr="002C3BCC" w:rsidRDefault="002C3BCC" w:rsidP="002C3BCC">
      <w:pPr>
        <w:shd w:val="clear" w:color="auto" w:fill="FFFFFF"/>
        <w:spacing w:after="0" w:line="240" w:lineRule="auto"/>
        <w:ind w:right="0" w:firstLine="709"/>
        <w:rPr>
          <w:i/>
          <w:color w:val="auto"/>
          <w:sz w:val="26"/>
          <w:szCs w:val="26"/>
          <w:lang w:eastAsia="en-US"/>
        </w:rPr>
      </w:pPr>
      <w:proofErr w:type="spellStart"/>
      <w:r w:rsidRPr="002C3BCC">
        <w:rPr>
          <w:i/>
          <w:color w:val="auto"/>
          <w:sz w:val="26"/>
          <w:szCs w:val="26"/>
          <w:lang w:eastAsia="en-US"/>
        </w:rPr>
        <w:t>Исп.Магомедова</w:t>
      </w:r>
      <w:proofErr w:type="spellEnd"/>
      <w:r w:rsidRPr="002C3BCC">
        <w:rPr>
          <w:i/>
          <w:color w:val="auto"/>
          <w:sz w:val="26"/>
          <w:szCs w:val="26"/>
          <w:lang w:eastAsia="en-US"/>
        </w:rPr>
        <w:t xml:space="preserve"> У.К.</w:t>
      </w:r>
    </w:p>
    <w:p w:rsidR="002C3BCC" w:rsidRPr="002C3BCC" w:rsidRDefault="002C3BCC" w:rsidP="002C3BCC">
      <w:pPr>
        <w:shd w:val="clear" w:color="auto" w:fill="FFFFFF"/>
        <w:spacing w:after="0" w:line="240" w:lineRule="auto"/>
        <w:ind w:right="0" w:firstLine="709"/>
        <w:rPr>
          <w:i/>
          <w:color w:val="auto"/>
          <w:sz w:val="26"/>
          <w:szCs w:val="26"/>
          <w:lang w:eastAsia="en-US"/>
        </w:rPr>
      </w:pPr>
      <w:r w:rsidRPr="002C3BCC">
        <w:rPr>
          <w:i/>
          <w:color w:val="auto"/>
          <w:sz w:val="26"/>
          <w:szCs w:val="26"/>
          <w:lang w:eastAsia="en-US"/>
        </w:rPr>
        <w:t>Тел.: 8 903 482 57 46</w:t>
      </w:r>
    </w:p>
    <w:p w:rsidR="002C3BCC" w:rsidRPr="002C3BCC" w:rsidRDefault="002C3BCC" w:rsidP="002C3BCC">
      <w:pPr>
        <w:tabs>
          <w:tab w:val="left" w:pos="2055"/>
        </w:tabs>
        <w:spacing w:after="160" w:line="259" w:lineRule="auto"/>
        <w:ind w:left="567" w:right="0" w:firstLine="284"/>
        <w:jc w:val="left"/>
        <w:rPr>
          <w:rFonts w:eastAsiaTheme="minorHAnsi"/>
          <w:color w:val="auto"/>
          <w:szCs w:val="28"/>
          <w:lang w:eastAsia="en-US"/>
        </w:rPr>
      </w:pPr>
    </w:p>
    <w:p w:rsidR="00AE34EB" w:rsidRDefault="00AE34EB">
      <w:pPr>
        <w:spacing w:after="0" w:line="259" w:lineRule="auto"/>
        <w:ind w:left="19" w:right="0" w:firstLine="0"/>
        <w:jc w:val="left"/>
      </w:pPr>
    </w:p>
    <w:sectPr w:rsidR="00AE34EB" w:rsidSect="002C3BCC">
      <w:type w:val="continuous"/>
      <w:pgSz w:w="12298" w:h="17112"/>
      <w:pgMar w:top="993" w:right="538" w:bottom="1366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764D"/>
    <w:multiLevelType w:val="hybridMultilevel"/>
    <w:tmpl w:val="AB10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00192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E4FCA"/>
    <w:multiLevelType w:val="hybridMultilevel"/>
    <w:tmpl w:val="6CCEA13E"/>
    <w:lvl w:ilvl="0" w:tplc="0419000F">
      <w:start w:val="1"/>
      <w:numFmt w:val="decimal"/>
      <w:lvlText w:val="%1."/>
      <w:lvlJc w:val="left"/>
      <w:pPr>
        <w:ind w:left="1405" w:hanging="360"/>
      </w:p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EB"/>
    <w:rsid w:val="002C3BCC"/>
    <w:rsid w:val="00AE34EB"/>
    <w:rsid w:val="00C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D597"/>
  <w15:docId w15:val="{EE49583A-11CC-4B22-8B53-B3037637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right="38" w:firstLine="68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2022-02-17T08:22:00Z</dcterms:created>
  <dcterms:modified xsi:type="dcterms:W3CDTF">2022-02-17T08:22:00Z</dcterms:modified>
</cp:coreProperties>
</file>