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9" w:rsidRPr="00A375D5" w:rsidRDefault="009F2AB9" w:rsidP="009F2A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5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375D5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F2AB9" w:rsidRPr="00A375D5" w:rsidRDefault="009F2AB9" w:rsidP="00784B29">
      <w:pPr>
        <w:ind w:left="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375D5">
        <w:rPr>
          <w:rFonts w:ascii="Times New Roman" w:hAnsi="Times New Roman" w:cs="Times New Roman"/>
          <w:sz w:val="26"/>
          <w:szCs w:val="26"/>
        </w:rPr>
        <w:t xml:space="preserve">от </w:t>
      </w:r>
      <w:r w:rsidR="002F71A6" w:rsidRPr="00A375D5">
        <w:rPr>
          <w:rFonts w:ascii="Times New Roman" w:hAnsi="Times New Roman" w:cs="Times New Roman"/>
          <w:sz w:val="26"/>
          <w:szCs w:val="26"/>
        </w:rPr>
        <w:t>11.02.</w:t>
      </w:r>
      <w:r w:rsidRPr="00A375D5">
        <w:rPr>
          <w:rFonts w:ascii="Times New Roman" w:hAnsi="Times New Roman" w:cs="Times New Roman"/>
          <w:sz w:val="26"/>
          <w:szCs w:val="26"/>
        </w:rPr>
        <w:t xml:space="preserve">2022 г.     </w:t>
      </w:r>
      <w:r w:rsidR="007E1C55" w:rsidRPr="00A375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A375D5">
        <w:rPr>
          <w:rFonts w:ascii="Times New Roman" w:hAnsi="Times New Roman" w:cs="Times New Roman"/>
          <w:sz w:val="26"/>
          <w:szCs w:val="26"/>
        </w:rPr>
        <w:t xml:space="preserve"> № </w:t>
      </w:r>
      <w:r w:rsidR="002F71A6" w:rsidRPr="00A375D5">
        <w:rPr>
          <w:rFonts w:ascii="Times New Roman" w:hAnsi="Times New Roman" w:cs="Times New Roman"/>
          <w:sz w:val="26"/>
          <w:szCs w:val="26"/>
        </w:rPr>
        <w:t>13/1</w:t>
      </w:r>
    </w:p>
    <w:p w:rsidR="00F76223" w:rsidRPr="00784B29" w:rsidRDefault="00F76223" w:rsidP="00784B29">
      <w:pPr>
        <w:ind w:left="709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B29">
        <w:rPr>
          <w:rFonts w:ascii="Times New Roman" w:hAnsi="Times New Roman" w:cs="Times New Roman"/>
          <w:b/>
          <w:sz w:val="26"/>
          <w:szCs w:val="26"/>
        </w:rPr>
        <w:t>«Об организации работы с общеобразовательными организациями, показавшими низк</w:t>
      </w:r>
      <w:r w:rsidRPr="00784B29">
        <w:rPr>
          <w:rFonts w:ascii="Times New Roman" w:hAnsi="Times New Roman" w:cs="Times New Roman"/>
          <w:b/>
          <w:sz w:val="26"/>
          <w:szCs w:val="26"/>
        </w:rPr>
        <w:t>ие образовательные результаты»</w:t>
      </w:r>
    </w:p>
    <w:p w:rsidR="00007329" w:rsidRPr="00A375D5" w:rsidRDefault="00DC1EB2" w:rsidP="00784B29">
      <w:pPr>
        <w:spacing w:after="0" w:line="254" w:lineRule="auto"/>
        <w:ind w:left="567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5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</w:t>
      </w:r>
      <w:r w:rsidRPr="00A375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соответствии с приказом Министерства образования и науки РД № 05-02-2-10/22 от 13 января 2022г. «О реализации федерального проекта по оказанию методической поддержки общеобразовательным организациям, имеющим низкие образовательные</w:t>
      </w:r>
      <w:r w:rsidRPr="00A375D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результаты обучающихся, «500+»</w:t>
      </w:r>
      <w:r w:rsidR="00007329" w:rsidRPr="00A375D5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A375D5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007329" w:rsidRPr="00A375D5">
        <w:rPr>
          <w:rFonts w:ascii="Times New Roman" w:hAnsi="Times New Roman" w:cs="Times New Roman"/>
          <w:sz w:val="26"/>
          <w:szCs w:val="26"/>
        </w:rPr>
        <w:t>и</w:t>
      </w:r>
      <w:r w:rsidRPr="00A375D5">
        <w:rPr>
          <w:rFonts w:ascii="Times New Roman" w:hAnsi="Times New Roman" w:cs="Times New Roman"/>
          <w:sz w:val="26"/>
          <w:szCs w:val="26"/>
        </w:rPr>
        <w:t xml:space="preserve"> 28 «Компетенция, права, обязанности и ответственность образовательной организации» ФЗ «Об образовании в РФ № 273-ФЗ»</w:t>
      </w:r>
      <w:r w:rsidRPr="00A375D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07329" w:rsidRPr="00A375D5">
        <w:rPr>
          <w:rFonts w:ascii="Times New Roman" w:hAnsi="Times New Roman" w:cs="Times New Roman"/>
          <w:sz w:val="26"/>
          <w:szCs w:val="26"/>
        </w:rPr>
        <w:t xml:space="preserve">в целях оказания адресной методической помощи общеобразовательным организациям, имеющим низкие образовательные результаты обучающихся, в рамках реализации федерального проекта «500+» в </w:t>
      </w:r>
      <w:proofErr w:type="spellStart"/>
      <w:r w:rsidR="00007329" w:rsidRPr="00A375D5">
        <w:rPr>
          <w:rFonts w:ascii="Times New Roman" w:hAnsi="Times New Roman" w:cs="Times New Roman"/>
          <w:sz w:val="26"/>
          <w:szCs w:val="26"/>
        </w:rPr>
        <w:t>Сергокалинском</w:t>
      </w:r>
      <w:proofErr w:type="spellEnd"/>
      <w:r w:rsidR="00007329" w:rsidRPr="00A375D5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DC1EB2" w:rsidRPr="00A375D5" w:rsidRDefault="00A375D5" w:rsidP="00784B29">
      <w:pPr>
        <w:spacing w:after="0" w:line="254" w:lineRule="auto"/>
        <w:ind w:left="567" w:right="475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7329" w:rsidRPr="00A375D5">
        <w:rPr>
          <w:rFonts w:ascii="Times New Roman" w:hAnsi="Times New Roman" w:cs="Times New Roman"/>
          <w:sz w:val="26"/>
          <w:szCs w:val="26"/>
        </w:rPr>
        <w:t>риказываю:</w:t>
      </w:r>
    </w:p>
    <w:p w:rsidR="00007329" w:rsidRPr="00A375D5" w:rsidRDefault="00007329" w:rsidP="00784B2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 в перечень общеобразовательных организаций, имеющих низкие образовательные результаты обучающихся, участниц проекта «500+» следующие общеобразовательные организации: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Аймаумахинская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СОШ",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Ванашимахинская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СОШ",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Нижнемулебкинская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СОШ",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Дегвинская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СОШ",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Кичигамринская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СОШ",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Кадиркентская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СОШ",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Бурхимахинская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СОШ".</w:t>
      </w:r>
    </w:p>
    <w:p w:rsidR="00007329" w:rsidRPr="00A375D5" w:rsidRDefault="00007329" w:rsidP="00784B2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координатором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«500+»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Магомедову У.К., методиста МКУ «Управление образования».</w:t>
      </w:r>
    </w:p>
    <w:p w:rsidR="00007329" w:rsidRPr="00A375D5" w:rsidRDefault="00CF02B2" w:rsidP="00784B2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кураторами школ с низкими образовательными результатами: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Арсланалиев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Казимагомед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Магомедович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Мюрегинская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 МКОУ «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Аймаумахинская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СОШ»;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Адзиев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Хамис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Зубайруевн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зам.директора</w:t>
      </w:r>
      <w:proofErr w:type="spellEnd"/>
      <w:proofErr w:type="gram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ИКТ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"Сергокалинская СОШ № 1"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</w:t>
      </w:r>
      <w:r w:rsidRPr="00A375D5">
        <w:rPr>
          <w:rFonts w:ascii="Times New Roman" w:hAnsi="Times New Roman" w:cs="Times New Roman"/>
          <w:sz w:val="26"/>
          <w:szCs w:val="26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Ванашимахинская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СОШ";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Алибеков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Абдулкадир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Ахмедович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зам.директора</w:t>
      </w:r>
      <w:proofErr w:type="spellEnd"/>
      <w:proofErr w:type="gram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УВР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Миглакасимахинская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Нижнемулебкинская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СОШ";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Амирарсланов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Зайнаб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Казимагомедовн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proofErr w:type="gram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зам.директора</w:t>
      </w:r>
      <w:proofErr w:type="spellEnd"/>
      <w:proofErr w:type="gram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УВР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Мюрегинская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Дегвинская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СОШ";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Абдурагимов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Магомедсаидовн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"Сергокалинская СОШ № 2"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 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Кичигамринская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СОШ";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Мирзамагомедов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Магомедгабиб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Муртузалиевич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Миглакасимахинская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</w:t>
      </w:r>
      <w:r w:rsidRPr="00A375D5">
        <w:rPr>
          <w:rFonts w:ascii="Times New Roman" w:hAnsi="Times New Roman" w:cs="Times New Roman"/>
          <w:sz w:val="26"/>
          <w:szCs w:val="26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Кадиркентская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02B2" w:rsidRPr="00A375D5" w:rsidRDefault="00CF02B2" w:rsidP="00784B29">
      <w:pPr>
        <w:pStyle w:val="a3"/>
        <w:numPr>
          <w:ilvl w:val="0"/>
          <w:numId w:val="3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Мутаев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Эльвир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Алиевн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зам.директора</w:t>
      </w:r>
      <w:proofErr w:type="spellEnd"/>
      <w:proofErr w:type="gramEnd"/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УВР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"Сергокалинская СОШ № 1"</w:t>
      </w:r>
      <w:r w:rsidRPr="00A375D5">
        <w:rPr>
          <w:rFonts w:ascii="Times New Roman" w:hAnsi="Times New Roman" w:cs="Times New Roman"/>
          <w:sz w:val="26"/>
          <w:szCs w:val="26"/>
        </w:rPr>
        <w:t xml:space="preserve"> </w:t>
      </w:r>
      <w:r w:rsidR="002F71A6" w:rsidRPr="00A375D5">
        <w:rPr>
          <w:rFonts w:ascii="Times New Roman" w:hAnsi="Times New Roman" w:cs="Times New Roman"/>
          <w:sz w:val="26"/>
          <w:szCs w:val="26"/>
        </w:rPr>
        <w:t xml:space="preserve">-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куратором</w:t>
      </w:r>
      <w:r w:rsidRPr="00A375D5">
        <w:rPr>
          <w:rFonts w:ascii="Times New Roman" w:hAnsi="Times New Roman" w:cs="Times New Roman"/>
          <w:sz w:val="26"/>
          <w:szCs w:val="26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"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Бурхимахинская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СОШ".</w:t>
      </w:r>
    </w:p>
    <w:p w:rsidR="00C40862" w:rsidRPr="00A375D5" w:rsidRDefault="00C40862" w:rsidP="00784B2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Руководителям ШНОР:</w:t>
      </w:r>
    </w:p>
    <w:p w:rsidR="00C23C4A" w:rsidRPr="00A375D5" w:rsidRDefault="002F71A6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активировать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работы с учетом результатов самодиагностики, </w:t>
      </w:r>
      <w:r w:rsidR="00C23C4A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само</w:t>
      </w:r>
      <w:r w:rsidR="00C23C4A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диагностики</w:t>
      </w:r>
      <w:r w:rsidR="00C23C4A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«Шаблон_самодиагностики_ОО_2022.</w:t>
      </w:r>
      <w:proofErr w:type="spellStart"/>
      <w:r w:rsidR="00C23C4A" w:rsidRPr="00A375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docx</w:t>
      </w:r>
      <w:proofErr w:type="spellEnd"/>
      <w:r w:rsidR="00C23C4A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прикрепить в поле «</w:t>
      </w:r>
      <w:proofErr w:type="spellStart"/>
      <w:r w:rsidR="00C23C4A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</w:t>
      </w:r>
      <w:proofErr w:type="spellEnd"/>
      <w:r w:rsidR="00C23C4A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 1 марта 2022 года;</w:t>
      </w:r>
    </w:p>
    <w:p w:rsidR="00C6514B" w:rsidRPr="00A375D5" w:rsidRDefault="00C6514B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обсудить в педагогическом коллективе полученные данные; провести самодиагностику при поддержке куратора; среди выделенных в диагностике факторов риска, выбрать направления, с которыми школа будет работать; отметить направления в шаблоне самодиагностики</w:t>
      </w:r>
      <w:r w:rsidR="0096055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; согласовать с куратором план действий школы;</w:t>
      </w:r>
    </w:p>
    <w:p w:rsidR="00C40862" w:rsidRPr="00A375D5" w:rsidRDefault="00C40862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проанализировать рисковые профили при поддержке кураторов;</w:t>
      </w:r>
    </w:p>
    <w:p w:rsidR="00C40862" w:rsidRPr="00A375D5" w:rsidRDefault="00C40862" w:rsidP="00784B29">
      <w:pPr>
        <w:pStyle w:val="Default"/>
        <w:numPr>
          <w:ilvl w:val="1"/>
          <w:numId w:val="2"/>
        </w:numPr>
        <w:ind w:left="567" w:firstLine="567"/>
        <w:jc w:val="both"/>
        <w:rPr>
          <w:color w:val="auto"/>
          <w:sz w:val="26"/>
          <w:szCs w:val="26"/>
        </w:rPr>
      </w:pPr>
      <w:r w:rsidRPr="00A375D5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запланировать </w:t>
      </w:r>
      <w:proofErr w:type="spellStart"/>
      <w:r w:rsidRPr="00A375D5">
        <w:rPr>
          <w:rFonts w:eastAsia="Times New Roman"/>
          <w:color w:val="auto"/>
          <w:sz w:val="26"/>
          <w:szCs w:val="26"/>
          <w:lang w:eastAsia="ru-RU"/>
        </w:rPr>
        <w:t>антирисковые</w:t>
      </w:r>
      <w:proofErr w:type="spellEnd"/>
      <w:r w:rsidRPr="00A375D5">
        <w:rPr>
          <w:rFonts w:eastAsia="Times New Roman"/>
          <w:color w:val="auto"/>
          <w:sz w:val="26"/>
          <w:szCs w:val="26"/>
          <w:lang w:eastAsia="ru-RU"/>
        </w:rPr>
        <w:t xml:space="preserve"> меры</w:t>
      </w:r>
      <w:r w:rsidRPr="00A375D5">
        <w:rPr>
          <w:rFonts w:eastAsia="Times New Roman"/>
          <w:color w:val="auto"/>
          <w:sz w:val="26"/>
          <w:szCs w:val="26"/>
          <w:lang w:eastAsia="ru-RU"/>
        </w:rPr>
        <w:t xml:space="preserve">, </w:t>
      </w:r>
      <w:r w:rsidRPr="00A375D5">
        <w:rPr>
          <w:color w:val="auto"/>
          <w:sz w:val="26"/>
          <w:szCs w:val="26"/>
        </w:rPr>
        <w:t>изучи</w:t>
      </w:r>
      <w:r w:rsidRPr="00A375D5">
        <w:rPr>
          <w:color w:val="auto"/>
          <w:sz w:val="26"/>
          <w:szCs w:val="26"/>
        </w:rPr>
        <w:t>в</w:t>
      </w:r>
      <w:r w:rsidRPr="00A375D5">
        <w:rPr>
          <w:color w:val="auto"/>
          <w:sz w:val="26"/>
          <w:szCs w:val="26"/>
        </w:rPr>
        <w:t xml:space="preserve"> Методические рекомендации и научно-методические материалы проекта «500+</w:t>
      </w:r>
      <w:r w:rsidR="005470A9" w:rsidRPr="00A375D5">
        <w:rPr>
          <w:color w:val="auto"/>
          <w:sz w:val="26"/>
          <w:szCs w:val="26"/>
        </w:rPr>
        <w:t>»;</w:t>
      </w:r>
    </w:p>
    <w:p w:rsidR="00960556" w:rsidRPr="00A375D5" w:rsidRDefault="00960556" w:rsidP="00784B29">
      <w:pPr>
        <w:pStyle w:val="Default"/>
        <w:numPr>
          <w:ilvl w:val="1"/>
          <w:numId w:val="2"/>
        </w:numPr>
        <w:ind w:left="567" w:firstLine="567"/>
        <w:jc w:val="both"/>
        <w:rPr>
          <w:color w:val="auto"/>
          <w:sz w:val="26"/>
          <w:szCs w:val="26"/>
        </w:rPr>
      </w:pPr>
      <w:r w:rsidRPr="00A375D5">
        <w:rPr>
          <w:color w:val="auto"/>
          <w:sz w:val="26"/>
          <w:szCs w:val="26"/>
        </w:rPr>
        <w:t>р</w:t>
      </w:r>
      <w:r w:rsidRPr="00A375D5">
        <w:rPr>
          <w:color w:val="auto"/>
          <w:sz w:val="26"/>
          <w:szCs w:val="26"/>
        </w:rPr>
        <w:t>азработ</w:t>
      </w:r>
      <w:r w:rsidRPr="00A375D5">
        <w:rPr>
          <w:color w:val="auto"/>
          <w:sz w:val="26"/>
          <w:szCs w:val="26"/>
        </w:rPr>
        <w:t>ать</w:t>
      </w:r>
      <w:r w:rsidRPr="00A375D5">
        <w:rPr>
          <w:color w:val="auto"/>
          <w:sz w:val="26"/>
          <w:szCs w:val="26"/>
        </w:rPr>
        <w:t xml:space="preserve"> концептуальны</w:t>
      </w:r>
      <w:r w:rsidRPr="00A375D5">
        <w:rPr>
          <w:color w:val="auto"/>
          <w:sz w:val="26"/>
          <w:szCs w:val="26"/>
        </w:rPr>
        <w:t>е</w:t>
      </w:r>
      <w:r w:rsidRPr="00A375D5">
        <w:rPr>
          <w:color w:val="auto"/>
          <w:sz w:val="26"/>
          <w:szCs w:val="26"/>
        </w:rPr>
        <w:t xml:space="preserve"> документ</w:t>
      </w:r>
      <w:r w:rsidRPr="00A375D5">
        <w:rPr>
          <w:color w:val="auto"/>
          <w:sz w:val="26"/>
          <w:szCs w:val="26"/>
        </w:rPr>
        <w:t>ы</w:t>
      </w:r>
      <w:r w:rsidR="002F71A6" w:rsidRPr="00A375D5">
        <w:rPr>
          <w:color w:val="auto"/>
          <w:sz w:val="26"/>
          <w:szCs w:val="26"/>
        </w:rPr>
        <w:t xml:space="preserve"> </w:t>
      </w:r>
      <w:r w:rsidR="002F71A6" w:rsidRPr="00A375D5">
        <w:rPr>
          <w:color w:val="auto"/>
          <w:sz w:val="26"/>
          <w:szCs w:val="26"/>
        </w:rPr>
        <w:t>до 10 марта 2022 года</w:t>
      </w:r>
      <w:r w:rsidRPr="00A375D5">
        <w:rPr>
          <w:color w:val="auto"/>
          <w:sz w:val="26"/>
          <w:szCs w:val="26"/>
        </w:rPr>
        <w:t>,</w:t>
      </w:r>
      <w:r w:rsidRPr="00A375D5">
        <w:rPr>
          <w:color w:val="auto"/>
          <w:sz w:val="26"/>
          <w:szCs w:val="26"/>
        </w:rPr>
        <w:t xml:space="preserve"> о</w:t>
      </w:r>
      <w:r w:rsidRPr="00A375D5">
        <w:rPr>
          <w:color w:val="auto"/>
          <w:sz w:val="26"/>
          <w:szCs w:val="26"/>
        </w:rPr>
        <w:t>знакоми</w:t>
      </w:r>
      <w:r w:rsidRPr="00A375D5">
        <w:rPr>
          <w:color w:val="auto"/>
          <w:sz w:val="26"/>
          <w:szCs w:val="26"/>
        </w:rPr>
        <w:t>ться</w:t>
      </w:r>
      <w:r w:rsidRPr="00A375D5">
        <w:rPr>
          <w:color w:val="auto"/>
          <w:sz w:val="26"/>
          <w:szCs w:val="26"/>
        </w:rPr>
        <w:t xml:space="preserve"> с положениями Методики адресной помощи и рисками, соответствующими выбранным школой Направлениям</w:t>
      </w:r>
      <w:r w:rsidRPr="00A375D5">
        <w:rPr>
          <w:color w:val="auto"/>
          <w:sz w:val="26"/>
          <w:szCs w:val="26"/>
        </w:rPr>
        <w:t>; и</w:t>
      </w:r>
      <w:r w:rsidRPr="00A375D5">
        <w:rPr>
          <w:color w:val="auto"/>
          <w:sz w:val="26"/>
          <w:szCs w:val="26"/>
        </w:rPr>
        <w:t>зучить все дополнительные ресурсы и материалы, с</w:t>
      </w:r>
      <w:r w:rsidRPr="00A375D5">
        <w:rPr>
          <w:color w:val="auto"/>
          <w:sz w:val="26"/>
          <w:szCs w:val="26"/>
        </w:rPr>
        <w:t>вязанные с предлагаемыми мерами;</w:t>
      </w:r>
    </w:p>
    <w:p w:rsidR="00C40862" w:rsidRPr="00A375D5" w:rsidRDefault="00C40862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«Дорожные карты» Информационной системой мониторинга электронных дорожных карт (ИС МЭДК) разместить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антирисковые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планы, которые отражены в концептуальных документах (Концепция развития школы, Среднесрочная программа развития школы, </w:t>
      </w:r>
      <w:proofErr w:type="spellStart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Антирисковые</w:t>
      </w:r>
      <w:proofErr w:type="spellEnd"/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программы)</w:t>
      </w:r>
      <w:r w:rsidR="002F71A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марта 2022 года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F02B2" w:rsidRPr="00A375D5" w:rsidRDefault="00CF02B2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социологическое исследование с учащимися и их родителями с целью выявления причин неуспеваемости и низкой мотивации к обучению, диагностики школьной тревожности у обучающихся, выявить учащихся с неродным русским языком, испытывающих трудности в обучении и детей группы риска, произвести обработку результатов, предоставить отчет по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итогам проведенных мероприятий;</w:t>
      </w:r>
    </w:p>
    <w:p w:rsidR="00CF02B2" w:rsidRPr="00A375D5" w:rsidRDefault="00CF02B2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</w:t>
      </w:r>
      <w:r w:rsidR="0096055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результаты </w:t>
      </w:r>
      <w:proofErr w:type="spellStart"/>
      <w:r w:rsidR="0096055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="00960556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аналитические справки текущего состояния образовательной деятельности школы за год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куратору школы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2B2" w:rsidRPr="00A375D5" w:rsidRDefault="005470A9" w:rsidP="00784B2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Кураторам ШНОР:</w:t>
      </w:r>
    </w:p>
    <w:p w:rsidR="005470A9" w:rsidRPr="00A375D5" w:rsidRDefault="005470A9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Посетить школы, выявить скрытые причины и возможные предпосылки рисков, проанализировать 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развития, положени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описывающи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 школьных систем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70A9" w:rsidRPr="00A375D5" w:rsidRDefault="00A375D5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казать помощь и консультирование</w:t>
      </w:r>
      <w:r w:rsidR="005470A9" w:rsidRPr="00A375D5">
        <w:rPr>
          <w:rFonts w:ascii="Times New Roman" w:hAnsi="Times New Roman" w:cs="Times New Roman"/>
          <w:sz w:val="26"/>
          <w:szCs w:val="26"/>
        </w:rPr>
        <w:t xml:space="preserve"> 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выборе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актуальны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выве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</w:t>
      </w:r>
      <w:r w:rsidR="00C6514B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зоны риска;</w:t>
      </w:r>
    </w:p>
    <w:p w:rsidR="005470A9" w:rsidRPr="00A375D5" w:rsidRDefault="00A375D5" w:rsidP="00784B29">
      <w:pPr>
        <w:pStyle w:val="a3"/>
        <w:numPr>
          <w:ilvl w:val="1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70A9"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экспертизу концептуальных документов (Концепция развития, Ср</w:t>
      </w: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еднесрочная программа развития).</w:t>
      </w:r>
    </w:p>
    <w:p w:rsidR="00CF02B2" w:rsidRPr="00A375D5" w:rsidRDefault="00CF02B2" w:rsidP="00784B29">
      <w:pPr>
        <w:pStyle w:val="a3"/>
        <w:numPr>
          <w:ilvl w:val="0"/>
          <w:numId w:val="2"/>
        </w:numPr>
        <w:shd w:val="clear" w:color="auto" w:fill="FFFFFF"/>
        <w:spacing w:before="150"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приказа оставляю за собой.</w:t>
      </w:r>
      <w:r w:rsidR="005470A9" w:rsidRPr="00A37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5D5" w:rsidRDefault="00A375D5" w:rsidP="00A375D5">
      <w:pPr>
        <w:pStyle w:val="a3"/>
        <w:spacing w:after="13" w:line="271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5D5" w:rsidRPr="00A375D5" w:rsidRDefault="00A375D5" w:rsidP="00A375D5">
      <w:pPr>
        <w:pStyle w:val="a3"/>
        <w:spacing w:after="13" w:line="271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5D5">
        <w:rPr>
          <w:rFonts w:ascii="Times New Roman" w:hAnsi="Times New Roman" w:cs="Times New Roman"/>
          <w:b/>
          <w:sz w:val="26"/>
          <w:szCs w:val="26"/>
        </w:rPr>
        <w:t>Начальник МКУ</w:t>
      </w:r>
    </w:p>
    <w:p w:rsidR="00A375D5" w:rsidRPr="00A375D5" w:rsidRDefault="00A375D5" w:rsidP="00A375D5">
      <w:pPr>
        <w:pStyle w:val="a3"/>
        <w:widowControl w:val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5D5">
        <w:rPr>
          <w:rFonts w:ascii="Times New Roman" w:hAnsi="Times New Roman" w:cs="Times New Roman"/>
          <w:b/>
          <w:sz w:val="26"/>
          <w:szCs w:val="26"/>
        </w:rPr>
        <w:t>«Управление образования</w:t>
      </w:r>
      <w:proofErr w:type="gramStart"/>
      <w:r w:rsidRPr="00A375D5">
        <w:rPr>
          <w:rFonts w:ascii="Times New Roman" w:hAnsi="Times New Roman" w:cs="Times New Roman"/>
          <w:b/>
          <w:sz w:val="26"/>
          <w:szCs w:val="26"/>
        </w:rPr>
        <w:t xml:space="preserve">»:   </w:t>
      </w:r>
      <w:proofErr w:type="gramEnd"/>
      <w:r w:rsidRPr="00A375D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proofErr w:type="spellStart"/>
      <w:r w:rsidRPr="00A375D5">
        <w:rPr>
          <w:rFonts w:ascii="Times New Roman" w:hAnsi="Times New Roman" w:cs="Times New Roman"/>
          <w:b/>
          <w:sz w:val="26"/>
          <w:szCs w:val="26"/>
        </w:rPr>
        <w:t>Х.Исаева</w:t>
      </w:r>
      <w:proofErr w:type="spellEnd"/>
    </w:p>
    <w:p w:rsidR="00784B29" w:rsidRDefault="00784B29" w:rsidP="00A375D5">
      <w:pPr>
        <w:pStyle w:val="a3"/>
        <w:widowControl w:val="0"/>
        <w:shd w:val="clear" w:color="auto" w:fill="FFFFFF"/>
        <w:spacing w:after="0"/>
        <w:ind w:left="1494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A375D5" w:rsidRPr="00A375D5" w:rsidRDefault="00A375D5" w:rsidP="00A375D5">
      <w:pPr>
        <w:pStyle w:val="a3"/>
        <w:widowControl w:val="0"/>
        <w:shd w:val="clear" w:color="auto" w:fill="FFFFFF"/>
        <w:spacing w:after="0"/>
        <w:ind w:left="1494"/>
        <w:jc w:val="both"/>
        <w:rPr>
          <w:rFonts w:ascii="Times New Roman" w:hAnsi="Times New Roman" w:cs="Times New Roman"/>
          <w:i/>
          <w:sz w:val="20"/>
          <w:szCs w:val="28"/>
        </w:rPr>
      </w:pPr>
      <w:bookmarkStart w:id="0" w:name="_GoBack"/>
      <w:bookmarkEnd w:id="0"/>
      <w:r w:rsidRPr="00A375D5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:rsidR="00A375D5" w:rsidRPr="00A375D5" w:rsidRDefault="00A375D5" w:rsidP="00A375D5">
      <w:pPr>
        <w:pStyle w:val="a3"/>
        <w:widowControl w:val="0"/>
        <w:shd w:val="clear" w:color="auto" w:fill="FFFFFF"/>
        <w:spacing w:after="0"/>
        <w:ind w:left="1494"/>
        <w:jc w:val="both"/>
        <w:rPr>
          <w:rFonts w:ascii="Times New Roman" w:eastAsia="Times New Roman" w:hAnsi="Times New Roman" w:cs="Times New Roman"/>
          <w:sz w:val="28"/>
        </w:rPr>
      </w:pPr>
      <w:r w:rsidRPr="00A375D5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:rsidR="00DC1EB2" w:rsidRPr="002F71A6" w:rsidRDefault="00DC1EB2" w:rsidP="007E1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EB2" w:rsidRPr="002F71A6" w:rsidRDefault="00DC1EB2" w:rsidP="007E1C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DF3" w:rsidRDefault="00305DF3"/>
    <w:sectPr w:rsidR="00305DF3" w:rsidSect="001B4CB9">
      <w:pgSz w:w="11906" w:h="16838"/>
      <w:pgMar w:top="567" w:right="850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013"/>
    <w:multiLevelType w:val="hybridMultilevel"/>
    <w:tmpl w:val="0812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20DA"/>
    <w:multiLevelType w:val="hybridMultilevel"/>
    <w:tmpl w:val="E9E6B9DA"/>
    <w:lvl w:ilvl="0" w:tplc="244A9B0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EA5378C"/>
    <w:multiLevelType w:val="multilevel"/>
    <w:tmpl w:val="7CFC625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B"/>
    <w:rsid w:val="00007329"/>
    <w:rsid w:val="002F71A6"/>
    <w:rsid w:val="00305DF3"/>
    <w:rsid w:val="005470A9"/>
    <w:rsid w:val="00784B29"/>
    <w:rsid w:val="007E1C55"/>
    <w:rsid w:val="00960556"/>
    <w:rsid w:val="009F2AB9"/>
    <w:rsid w:val="00A375D5"/>
    <w:rsid w:val="00A962AF"/>
    <w:rsid w:val="00BC3BC7"/>
    <w:rsid w:val="00C23C4A"/>
    <w:rsid w:val="00C40862"/>
    <w:rsid w:val="00C6514B"/>
    <w:rsid w:val="00C87CEB"/>
    <w:rsid w:val="00CF02B2"/>
    <w:rsid w:val="00DC1EB2"/>
    <w:rsid w:val="00F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5A98"/>
  <w15:docId w15:val="{675A99CD-2A0F-41C4-B2E9-467D25C4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B9"/>
    <w:pPr>
      <w:ind w:left="720"/>
      <w:contextualSpacing/>
    </w:pPr>
  </w:style>
  <w:style w:type="paragraph" w:customStyle="1" w:styleId="Default">
    <w:name w:val="Default"/>
    <w:rsid w:val="00C40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Uma</cp:lastModifiedBy>
  <cp:revision>3</cp:revision>
  <dcterms:created xsi:type="dcterms:W3CDTF">2022-03-08T22:10:00Z</dcterms:created>
  <dcterms:modified xsi:type="dcterms:W3CDTF">2022-03-08T22:12:00Z</dcterms:modified>
</cp:coreProperties>
</file>