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33" w:rsidRPr="00D31883" w:rsidRDefault="001B7D33" w:rsidP="001B7D33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3188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Письмо №12</w:t>
      </w:r>
      <w:r w:rsidR="005E6DF7" w:rsidRPr="00D3188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2</w:t>
      </w:r>
      <w:r w:rsidRPr="00D3188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от </w:t>
      </w:r>
      <w:hyperlink r:id="rId5" w:history="1">
        <w:r w:rsidRPr="00D31883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shd w:val="clear" w:color="auto" w:fill="FFFFFF"/>
            <w:lang w:eastAsia="ru-RU"/>
          </w:rPr>
          <w:t>17 февраля 2021г.</w:t>
        </w:r>
      </w:hyperlink>
    </w:p>
    <w:p w:rsidR="001B7D33" w:rsidRPr="00D31883" w:rsidRDefault="001B7D33" w:rsidP="001B7D3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3188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О проведении </w:t>
      </w:r>
      <w:r w:rsidR="005E6DF7" w:rsidRPr="00D3188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профилактической работы</w:t>
      </w:r>
    </w:p>
    <w:p w:rsidR="001B7D33" w:rsidRPr="005E6DF7" w:rsidRDefault="001B7D33" w:rsidP="001B7D3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D33" w:rsidRPr="00D31883" w:rsidRDefault="001B7D33" w:rsidP="00D3188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Руководителям ОО</w:t>
      </w:r>
    </w:p>
    <w:p w:rsidR="001B7D33" w:rsidRPr="005E6DF7" w:rsidRDefault="001B7D33" w:rsidP="001B7D3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6DF7" w:rsidRDefault="001B7D33" w:rsidP="00D31883">
      <w:pPr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E6DF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образования» информирует</w:t>
      </w:r>
      <w:r w:rsidR="005E6DF7" w:rsidRPr="005E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</w:t>
      </w:r>
      <w:r w:rsidR="005E6DF7" w:rsidRPr="005E6DF7">
        <w:rPr>
          <w:rStyle w:val="20"/>
          <w:rFonts w:eastAsiaTheme="minorHAnsi"/>
        </w:rPr>
        <w:t xml:space="preserve"> рамках работы по профилактике и предупреждению нарушений несовершеннолетними законодательства при проведении публичных и массовых мероприятий з</w:t>
      </w:r>
      <w:r w:rsidR="005E6DF7" w:rsidRPr="005E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последние несколько дней в информационно-телекоммуникационной сети «Интернет», иных открытых источниках возросло число публикаций, содержащих призывы к участию в незаконных массовых мероприятиях, протестных митингах.</w:t>
      </w:r>
    </w:p>
    <w:p w:rsidR="005E6DF7" w:rsidRPr="005E6DF7" w:rsidRDefault="005E6DF7" w:rsidP="00D31883">
      <w:pPr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E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этом их организаторы наиболее активно стремятся привлечь к подобным акциям детей и подростков.</w:t>
      </w:r>
    </w:p>
    <w:p w:rsidR="005E6DF7" w:rsidRPr="005E6DF7" w:rsidRDefault="005E6DF7" w:rsidP="00D3188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несовершеннолетних в несанкционированных мероприятиях, массовых беспорядках представляют реальную угрозу их жизни и здоровью, при этом имеется высокий риск травматизма различной степени тяжести, вовлечение несовершеннолетних в противоправные деяния.</w:t>
      </w:r>
    </w:p>
    <w:p w:rsidR="005E6DF7" w:rsidRPr="005E6DF7" w:rsidRDefault="005E6DF7" w:rsidP="00D31883">
      <w:pPr>
        <w:widowControl w:val="0"/>
        <w:tabs>
          <w:tab w:val="right" w:pos="9619"/>
        </w:tabs>
        <w:spacing w:after="6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организации информирования специалистов, родителей (законных представителей) несовершеннолетних следует использовать методические материалы, опубликованные на официальных ресурсах организации, подведомственных </w:t>
      </w:r>
      <w:proofErr w:type="spellStart"/>
      <w:r w:rsidRPr="005E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5E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России.</w:t>
      </w:r>
    </w:p>
    <w:p w:rsidR="005E6DF7" w:rsidRPr="005E6DF7" w:rsidRDefault="005E6DF7" w:rsidP="00D31883">
      <w:pPr>
        <w:widowControl w:val="0"/>
        <w:tabs>
          <w:tab w:val="right" w:pos="9619"/>
        </w:tabs>
        <w:spacing w:after="60" w:line="240" w:lineRule="auto"/>
        <w:ind w:firstLine="780"/>
        <w:jc w:val="both"/>
        <w:rPr>
          <w:rStyle w:val="20"/>
          <w:rFonts w:eastAsiaTheme="minorHAnsi"/>
        </w:rPr>
      </w:pPr>
      <w:r w:rsidRPr="005E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учетом сложившейся ситуации представляется необходимым обеспечить в образовательных организациях  проведение индивидуальной  </w:t>
      </w:r>
      <w:r w:rsidRPr="005E6DF7">
        <w:rPr>
          <w:rStyle w:val="20"/>
          <w:rFonts w:eastAsiaTheme="minorHAnsi"/>
        </w:rPr>
        <w:t>профилактической работы в отношении несовершеннолетних, склонных к противоправным деяниям, а также комплекса мер, направленных на обеспечение занятости подростков социально полезными видами деятельности, организацию их досуга, социальной адаптации, психолого-педагогической коррекции поведения для недопущения совершения противоправных деяний.</w:t>
      </w:r>
    </w:p>
    <w:p w:rsidR="005E6DF7" w:rsidRPr="005E6DF7" w:rsidRDefault="005E6DF7" w:rsidP="00D31883">
      <w:pPr>
        <w:widowControl w:val="0"/>
        <w:tabs>
          <w:tab w:val="right" w:pos="9619"/>
        </w:tabs>
        <w:spacing w:after="6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6DF7">
        <w:rPr>
          <w:rStyle w:val="20"/>
          <w:rFonts w:eastAsiaTheme="minorHAnsi"/>
        </w:rPr>
        <w:t xml:space="preserve">Информацию о проведенных мероприятиях просим представить  в  УО  до 20, 27 февраля 2021г. на электронную почту: </w:t>
      </w:r>
      <w:proofErr w:type="spellStart"/>
      <w:r w:rsidRPr="005E6DF7">
        <w:rPr>
          <w:rStyle w:val="20"/>
          <w:rFonts w:eastAsiaTheme="minorHAnsi"/>
          <w:lang w:val="en-US"/>
        </w:rPr>
        <w:t>kumsiget</w:t>
      </w:r>
      <w:proofErr w:type="spellEnd"/>
      <w:r w:rsidRPr="005E6DF7">
        <w:rPr>
          <w:rStyle w:val="20"/>
          <w:rFonts w:eastAsiaTheme="minorHAnsi"/>
        </w:rPr>
        <w:t>@</w:t>
      </w:r>
      <w:r w:rsidRPr="005E6DF7">
        <w:rPr>
          <w:rStyle w:val="20"/>
          <w:rFonts w:eastAsiaTheme="minorHAnsi"/>
          <w:lang w:val="en-US"/>
        </w:rPr>
        <w:t>mail</w:t>
      </w:r>
      <w:r w:rsidRPr="005E6DF7">
        <w:rPr>
          <w:rStyle w:val="20"/>
          <w:rFonts w:eastAsiaTheme="minorHAnsi"/>
        </w:rPr>
        <w:t>.</w:t>
      </w:r>
      <w:proofErr w:type="spellStart"/>
      <w:r w:rsidRPr="005E6DF7">
        <w:rPr>
          <w:rStyle w:val="20"/>
          <w:rFonts w:eastAsiaTheme="minorHAnsi"/>
          <w:lang w:val="en-US"/>
        </w:rPr>
        <w:t>ru</w:t>
      </w:r>
      <w:proofErr w:type="spellEnd"/>
      <w:r w:rsidRPr="005E6DF7">
        <w:rPr>
          <w:rStyle w:val="20"/>
          <w:rFonts w:eastAsiaTheme="minorHAnsi"/>
        </w:rPr>
        <w:t>.</w:t>
      </w:r>
    </w:p>
    <w:p w:rsidR="001B7D33" w:rsidRPr="005E6DF7" w:rsidRDefault="001B7D33" w:rsidP="005E6DF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D33" w:rsidRDefault="001B7D33" w:rsidP="001B7D33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9404F" w:rsidRPr="00D31883" w:rsidRDefault="00DD1A55" w:rsidP="001B7D3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r w:rsidR="001B7D33" w:rsidRPr="00D3188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1B7D33" w:rsidRPr="00D3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«Управление образова</w:t>
      </w:r>
      <w:bookmarkStart w:id="0" w:name="_GoBack"/>
      <w:bookmarkEnd w:id="0"/>
      <w:r w:rsidR="001B7D33" w:rsidRPr="00D3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ния»                 </w:t>
      </w:r>
      <w:r w:rsidR="001B7D33" w:rsidRPr="00D3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1B7D33" w:rsidRPr="00D3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Х.Исаева</w:t>
      </w:r>
      <w:proofErr w:type="spellEnd"/>
    </w:p>
    <w:sectPr w:rsidR="00E9404F" w:rsidRPr="00D3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33"/>
    <w:rsid w:val="001B7D33"/>
    <w:rsid w:val="005E6DF7"/>
    <w:rsid w:val="00D31883"/>
    <w:rsid w:val="00DD1A55"/>
    <w:rsid w:val="00E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E6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E6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E6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E6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informacionnie_pisma/pismo_06931061821_ot_4_fevralya_202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sarat</cp:lastModifiedBy>
  <cp:revision>3</cp:revision>
  <dcterms:created xsi:type="dcterms:W3CDTF">2021-02-17T10:30:00Z</dcterms:created>
  <dcterms:modified xsi:type="dcterms:W3CDTF">2021-02-17T13:54:00Z</dcterms:modified>
</cp:coreProperties>
</file>