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52" w:rsidRDefault="00421452" w:rsidP="00421452">
      <w:pPr>
        <w:spacing w:after="3" w:line="253" w:lineRule="auto"/>
        <w:ind w:left="9" w:right="9" w:firstLine="691"/>
        <w:jc w:val="both"/>
        <w:rPr>
          <w:sz w:val="26"/>
          <w:szCs w:val="26"/>
        </w:rPr>
      </w:pPr>
    </w:p>
    <w:p w:rsidR="00421452" w:rsidRDefault="00421452" w:rsidP="00421452">
      <w:pPr>
        <w:spacing w:after="3" w:line="253" w:lineRule="auto"/>
        <w:ind w:left="9" w:right="9" w:firstLine="691"/>
        <w:jc w:val="both"/>
        <w:rPr>
          <w:sz w:val="26"/>
          <w:szCs w:val="26"/>
        </w:rPr>
      </w:pPr>
    </w:p>
    <w:p w:rsidR="00421452" w:rsidRPr="00421452" w:rsidRDefault="00421452" w:rsidP="00421452">
      <w:pPr>
        <w:spacing w:after="3" w:line="253" w:lineRule="auto"/>
        <w:ind w:left="9" w:right="9" w:firstLine="691"/>
        <w:jc w:val="both"/>
        <w:rPr>
          <w:sz w:val="26"/>
          <w:szCs w:val="26"/>
        </w:rPr>
      </w:pPr>
      <w:r w:rsidRPr="00421452">
        <w:rPr>
          <w:sz w:val="26"/>
          <w:szCs w:val="26"/>
        </w:rPr>
        <w:t>Письмо №8</w:t>
      </w:r>
      <w:r>
        <w:rPr>
          <w:sz w:val="26"/>
          <w:szCs w:val="26"/>
        </w:rPr>
        <w:t>66</w:t>
      </w:r>
      <w:r w:rsidRPr="00421452">
        <w:rPr>
          <w:sz w:val="26"/>
          <w:szCs w:val="26"/>
        </w:rPr>
        <w:t xml:space="preserve"> от </w:t>
      </w:r>
      <w:r>
        <w:rPr>
          <w:sz w:val="26"/>
          <w:szCs w:val="26"/>
        </w:rPr>
        <w:t>15</w:t>
      </w:r>
      <w:r w:rsidRPr="00421452">
        <w:rPr>
          <w:sz w:val="26"/>
          <w:szCs w:val="26"/>
        </w:rPr>
        <w:t xml:space="preserve"> ноября 2021 года</w:t>
      </w:r>
    </w:p>
    <w:p w:rsidR="00421452" w:rsidRPr="00421452" w:rsidRDefault="00421452" w:rsidP="00421452">
      <w:pPr>
        <w:spacing w:after="3" w:line="253" w:lineRule="auto"/>
        <w:ind w:left="9" w:right="9" w:firstLine="691"/>
        <w:jc w:val="both"/>
        <w:rPr>
          <w:sz w:val="26"/>
          <w:szCs w:val="26"/>
        </w:rPr>
      </w:pPr>
    </w:p>
    <w:p w:rsidR="00421452" w:rsidRPr="00421452" w:rsidRDefault="00421452" w:rsidP="00421452">
      <w:pPr>
        <w:spacing w:after="3" w:line="253" w:lineRule="auto"/>
        <w:ind w:left="9" w:right="9" w:firstLine="691"/>
        <w:jc w:val="both"/>
        <w:rPr>
          <w:b/>
          <w:sz w:val="28"/>
        </w:rPr>
      </w:pPr>
      <w:bookmarkStart w:id="0" w:name="_GoBack"/>
      <w:r w:rsidRPr="004214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421452">
        <w:rPr>
          <w:b/>
          <w:sz w:val="26"/>
          <w:szCs w:val="26"/>
        </w:rPr>
        <w:t xml:space="preserve"> </w:t>
      </w:r>
      <w:r w:rsidRPr="00421452">
        <w:rPr>
          <w:b/>
          <w:sz w:val="28"/>
        </w:rPr>
        <w:t>обеспечени</w:t>
      </w:r>
      <w:r>
        <w:rPr>
          <w:b/>
          <w:sz w:val="28"/>
        </w:rPr>
        <w:t>и</w:t>
      </w:r>
      <w:r w:rsidRPr="00421452">
        <w:rPr>
          <w:b/>
          <w:sz w:val="28"/>
        </w:rPr>
        <w:t xml:space="preserve"> учебными изданиями</w:t>
      </w:r>
    </w:p>
    <w:bookmarkEnd w:id="0"/>
    <w:p w:rsidR="00421452" w:rsidRPr="00421452" w:rsidRDefault="00421452" w:rsidP="00421452">
      <w:pPr>
        <w:spacing w:after="3" w:line="253" w:lineRule="auto"/>
        <w:ind w:left="9" w:right="9" w:firstLine="691"/>
        <w:jc w:val="right"/>
        <w:rPr>
          <w:sz w:val="26"/>
          <w:szCs w:val="26"/>
        </w:rPr>
      </w:pPr>
      <w:r w:rsidRPr="00421452">
        <w:rPr>
          <w:sz w:val="26"/>
          <w:szCs w:val="26"/>
        </w:rPr>
        <w:t>Руководителям ОО</w:t>
      </w:r>
    </w:p>
    <w:p w:rsidR="00421452" w:rsidRPr="00421452" w:rsidRDefault="00421452" w:rsidP="00421452">
      <w:pPr>
        <w:spacing w:after="3" w:line="253" w:lineRule="auto"/>
        <w:ind w:left="9" w:right="9" w:firstLine="691"/>
        <w:jc w:val="right"/>
        <w:rPr>
          <w:sz w:val="26"/>
          <w:szCs w:val="26"/>
        </w:rPr>
      </w:pPr>
    </w:p>
    <w:p w:rsidR="00967440" w:rsidRPr="00421452" w:rsidRDefault="00421452" w:rsidP="00421452">
      <w:pPr>
        <w:spacing w:after="3" w:line="276" w:lineRule="auto"/>
        <w:ind w:left="-8" w:right="-15" w:firstLine="575"/>
        <w:jc w:val="both"/>
        <w:rPr>
          <w:sz w:val="28"/>
          <w:szCs w:val="28"/>
        </w:rPr>
      </w:pPr>
      <w:r w:rsidRPr="00421452">
        <w:rPr>
          <w:sz w:val="28"/>
          <w:szCs w:val="28"/>
        </w:rPr>
        <w:t xml:space="preserve">В соответствии </w:t>
      </w:r>
      <w:r w:rsidRPr="00421452">
        <w:rPr>
          <w:sz w:val="28"/>
          <w:szCs w:val="28"/>
        </w:rPr>
        <w:t xml:space="preserve">с письмом </w:t>
      </w:r>
      <w:r w:rsidRPr="00421452">
        <w:rPr>
          <w:sz w:val="28"/>
          <w:szCs w:val="28"/>
        </w:rPr>
        <w:t>заместителя директора Департамента государственной политики и управления в сфере образования Министерства Просвещения Российской Федерации Т</w:t>
      </w:r>
      <w:r w:rsidRPr="00421452">
        <w:rPr>
          <w:sz w:val="28"/>
          <w:szCs w:val="28"/>
        </w:rPr>
        <w:t>еровой Антонины Андреевны от 11</w:t>
      </w:r>
      <w:r w:rsidRPr="00421452">
        <w:rPr>
          <w:sz w:val="28"/>
          <w:szCs w:val="28"/>
        </w:rPr>
        <w:t xml:space="preserve"> ноября 2021 г. № 03-1899 по вопросу обеспечения учебными изданиями обучающихся в 2022/23 учебном году</w:t>
      </w:r>
      <w:r w:rsidRPr="00421452">
        <w:rPr>
          <w:sz w:val="28"/>
          <w:szCs w:val="28"/>
        </w:rPr>
        <w:t xml:space="preserve">, </w:t>
      </w:r>
      <w:r w:rsidRPr="00421452">
        <w:rPr>
          <w:sz w:val="28"/>
          <w:szCs w:val="28"/>
        </w:rPr>
        <w:t xml:space="preserve">с письмом Министерства образования и </w:t>
      </w:r>
      <w:r w:rsidRPr="00421452">
        <w:rPr>
          <w:sz w:val="28"/>
          <w:szCs w:val="28"/>
        </w:rPr>
        <w:t>науки Республики Дагестан №06-13038</w:t>
      </w:r>
      <w:r w:rsidRPr="00421452">
        <w:rPr>
          <w:sz w:val="28"/>
          <w:szCs w:val="28"/>
        </w:rPr>
        <w:t xml:space="preserve">/01-18/21 от </w:t>
      </w:r>
      <w:r w:rsidRPr="00421452">
        <w:rPr>
          <w:sz w:val="28"/>
          <w:szCs w:val="28"/>
        </w:rPr>
        <w:t>15</w:t>
      </w:r>
      <w:r w:rsidRPr="00421452">
        <w:rPr>
          <w:sz w:val="28"/>
          <w:szCs w:val="28"/>
        </w:rPr>
        <w:t xml:space="preserve">.11.2021г. МКУ «Управление образования» Сергокалинского района </w:t>
      </w:r>
      <w:r w:rsidRPr="0042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доводит до вашего сведения </w:t>
      </w:r>
      <w:r w:rsidRPr="00421452">
        <w:rPr>
          <w:sz w:val="28"/>
          <w:szCs w:val="28"/>
        </w:rPr>
        <w:t>о том, что с</w:t>
      </w:r>
      <w:r w:rsidR="000E5DAB" w:rsidRPr="00421452">
        <w:rPr>
          <w:sz w:val="28"/>
          <w:szCs w:val="28"/>
        </w:rPr>
        <w:t>огласно статье 8 Федерального закона от 29 декабря 2012 г. № 273-ФЗ «Об образовании в Российской Федерации» (далее — Федеральный закон) к полномочиям органов государственной вла</w:t>
      </w:r>
      <w:r w:rsidR="000E5DAB" w:rsidRPr="00421452">
        <w:rPr>
          <w:sz w:val="28"/>
          <w:szCs w:val="28"/>
        </w:rPr>
        <w:t xml:space="preserve">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</w:t>
      </w:r>
      <w:r w:rsidR="000E5DAB" w:rsidRPr="00421452">
        <w:rPr>
          <w:noProof/>
          <w:sz w:val="28"/>
          <w:szCs w:val="28"/>
        </w:rPr>
        <w:drawing>
          <wp:inline distT="0" distB="0" distL="0" distR="0">
            <wp:extent cx="3049" cy="79270"/>
            <wp:effectExtent l="0" t="0" r="0" b="0"/>
            <wp:docPr id="9109" name="Picture 9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" name="Picture 91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DAB" w:rsidRPr="00421452">
        <w:rPr>
          <w:sz w:val="28"/>
          <w:szCs w:val="28"/>
        </w:rPr>
        <w:t>учебников, доп</w:t>
      </w:r>
      <w:r w:rsidR="000E5DAB" w:rsidRPr="00421452">
        <w:rPr>
          <w:sz w:val="28"/>
          <w:szCs w:val="28"/>
        </w:rPr>
        <w:t>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(далее федеральный перечень уч</w:t>
      </w:r>
      <w:r w:rsidR="000E5DAB" w:rsidRPr="00421452">
        <w:rPr>
          <w:sz w:val="28"/>
          <w:szCs w:val="28"/>
        </w:rPr>
        <w:t>ебников), и учебными пособиями, допущенными к использованию при реализации указанных образовательных программ.</w:t>
      </w:r>
    </w:p>
    <w:p w:rsidR="00967440" w:rsidRPr="00421452" w:rsidRDefault="000E5DAB" w:rsidP="00421452">
      <w:pPr>
        <w:spacing w:after="3" w:line="276" w:lineRule="auto"/>
        <w:ind w:left="4" w:firstLine="575"/>
        <w:jc w:val="both"/>
        <w:rPr>
          <w:sz w:val="28"/>
          <w:szCs w:val="28"/>
        </w:rPr>
      </w:pPr>
      <w:r w:rsidRPr="00421452">
        <w:rPr>
          <w:sz w:val="28"/>
          <w:szCs w:val="28"/>
        </w:rPr>
        <w:t>В связи с этим Минпросвещения России обращает внимание, что 1 сентября 2022 года прекращается прием на обучение в соответствии с федеральными государственными образовательными стандартами начального</w:t>
      </w:r>
      <w:r w:rsidRPr="00421452">
        <w:rPr>
          <w:sz w:val="28"/>
          <w:szCs w:val="28"/>
        </w:rPr>
        <w:t xml:space="preserve"> общего и основного общего образования, утвержденными пр</w:t>
      </w:r>
      <w:r w:rsidRPr="00421452">
        <w:rPr>
          <w:sz w:val="28"/>
          <w:szCs w:val="28"/>
        </w:rPr>
        <w:t>иказами Министерства образования и науки Российской Федерации от 6 октября 2009 года № 373 и от 17 декабря 2010 года № 1897. Это предусмотрено вступившими в силу федеральными государственными образовательными стандартами начального общего и основного</w:t>
      </w:r>
      <w:r w:rsidRPr="00421452">
        <w:rPr>
          <w:sz w:val="28"/>
          <w:szCs w:val="28"/>
        </w:rPr>
        <w:tab/>
        <w:t>общег</w:t>
      </w:r>
      <w:r w:rsidR="00421452" w:rsidRPr="00421452">
        <w:rPr>
          <w:sz w:val="28"/>
          <w:szCs w:val="28"/>
        </w:rPr>
        <w:t xml:space="preserve">о </w:t>
      </w:r>
      <w:r w:rsidRPr="00421452">
        <w:rPr>
          <w:sz w:val="28"/>
          <w:szCs w:val="28"/>
        </w:rPr>
        <w:t>образования, утвержденными приказам Минпросвещения России от 31 мая 2021 года № 286 и от 3l мая 2021 года № 287 (далее — обновленные ФГОС 2021).</w:t>
      </w:r>
    </w:p>
    <w:p w:rsidR="00967440" w:rsidRPr="00421452" w:rsidRDefault="000E5DAB" w:rsidP="00421452">
      <w:pPr>
        <w:spacing w:after="4" w:line="276" w:lineRule="auto"/>
        <w:ind w:left="186" w:right="52" w:firstLine="575"/>
        <w:jc w:val="both"/>
        <w:rPr>
          <w:sz w:val="28"/>
          <w:szCs w:val="28"/>
        </w:rPr>
      </w:pPr>
      <w:r w:rsidRPr="00421452">
        <w:rPr>
          <w:sz w:val="28"/>
          <w:szCs w:val="28"/>
        </w:rPr>
        <w:t>При этом следует учитывать, что в настоящее время федеральный перечень учебников, утвержденный приказом Минпр</w:t>
      </w:r>
      <w:r w:rsidRPr="00421452">
        <w:rPr>
          <w:sz w:val="28"/>
          <w:szCs w:val="28"/>
        </w:rPr>
        <w:t>освещения России от 20 мая 2020 года № 254, не содержит учебников, прошедших экспертизу на соответствие требованиям обновленных ФГОС 2021.</w:t>
      </w:r>
    </w:p>
    <w:p w:rsidR="00967440" w:rsidRPr="00421452" w:rsidRDefault="000E5DAB" w:rsidP="00421452">
      <w:pPr>
        <w:spacing w:after="4" w:line="276" w:lineRule="auto"/>
        <w:ind w:left="186" w:right="52" w:firstLine="575"/>
        <w:jc w:val="both"/>
        <w:rPr>
          <w:sz w:val="28"/>
          <w:szCs w:val="28"/>
        </w:rPr>
      </w:pPr>
      <w:r w:rsidRPr="00421452">
        <w:rPr>
          <w:sz w:val="28"/>
          <w:szCs w:val="28"/>
        </w:rPr>
        <w:t>Принимая во внимание данное обстоятельство, Минпросвещения России в настоящее время ведет работу по формированию обно</w:t>
      </w:r>
      <w:r w:rsidRPr="00421452">
        <w:rPr>
          <w:sz w:val="28"/>
          <w:szCs w:val="28"/>
        </w:rPr>
        <w:t xml:space="preserve">вленного федерального </w:t>
      </w:r>
      <w:r w:rsidRPr="00421452">
        <w:rPr>
          <w:sz w:val="28"/>
          <w:szCs w:val="28"/>
        </w:rPr>
        <w:lastRenderedPageBreak/>
        <w:t>перечня учебников, включающего в себя учебники, соответствующие требованиям обновленных ФГОС 2021.</w:t>
      </w:r>
    </w:p>
    <w:p w:rsidR="00967440" w:rsidRPr="00421452" w:rsidRDefault="000E5DAB" w:rsidP="00421452">
      <w:pPr>
        <w:spacing w:after="4" w:line="276" w:lineRule="auto"/>
        <w:ind w:left="186" w:right="52" w:firstLine="575"/>
        <w:jc w:val="both"/>
        <w:rPr>
          <w:sz w:val="28"/>
          <w:szCs w:val="28"/>
        </w:rPr>
      </w:pPr>
      <w:r w:rsidRPr="00421452">
        <w:rPr>
          <w:sz w:val="28"/>
          <w:szCs w:val="28"/>
        </w:rPr>
        <w:t>В период перехода на обновленные ФГОС 2021 могут быть использованы любые учебно-методические комплекты, включенные в федеральный перече</w:t>
      </w:r>
      <w:r w:rsidRPr="00421452">
        <w:rPr>
          <w:sz w:val="28"/>
          <w:szCs w:val="28"/>
        </w:rPr>
        <w:t>нь учебников.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</w:t>
      </w:r>
      <w:r w:rsidRPr="00421452">
        <w:rPr>
          <w:sz w:val="28"/>
          <w:szCs w:val="28"/>
        </w:rPr>
        <w:t>остных результатов.</w:t>
      </w:r>
    </w:p>
    <w:p w:rsidR="00421452" w:rsidRDefault="00421452">
      <w:pPr>
        <w:spacing w:after="3" w:line="261" w:lineRule="auto"/>
        <w:ind w:left="292" w:hanging="10"/>
        <w:rPr>
          <w:sz w:val="20"/>
        </w:rPr>
      </w:pPr>
    </w:p>
    <w:p w:rsidR="00421452" w:rsidRDefault="00421452">
      <w:pPr>
        <w:spacing w:after="3" w:line="261" w:lineRule="auto"/>
        <w:ind w:left="292" w:hanging="10"/>
        <w:rPr>
          <w:sz w:val="20"/>
        </w:rPr>
      </w:pPr>
    </w:p>
    <w:p w:rsidR="00421452" w:rsidRPr="00421452" w:rsidRDefault="00421452" w:rsidP="00421452">
      <w:pPr>
        <w:spacing w:after="13" w:line="271" w:lineRule="auto"/>
        <w:jc w:val="both"/>
        <w:rPr>
          <w:rFonts w:eastAsiaTheme="minorHAnsi"/>
          <w:b/>
          <w:color w:val="auto"/>
          <w:sz w:val="26"/>
          <w:szCs w:val="26"/>
          <w:lang w:eastAsia="en-US"/>
        </w:rPr>
      </w:pPr>
      <w:r w:rsidRPr="00421452">
        <w:rPr>
          <w:rFonts w:eastAsiaTheme="minorHAnsi"/>
          <w:b/>
          <w:color w:val="auto"/>
          <w:sz w:val="26"/>
          <w:szCs w:val="26"/>
          <w:lang w:eastAsia="en-US"/>
        </w:rPr>
        <w:t>Начальник МКУ</w:t>
      </w:r>
    </w:p>
    <w:p w:rsidR="00421452" w:rsidRPr="00421452" w:rsidRDefault="00421452" w:rsidP="00421452">
      <w:pPr>
        <w:widowControl w:val="0"/>
        <w:jc w:val="both"/>
        <w:rPr>
          <w:rFonts w:eastAsiaTheme="minorHAnsi"/>
          <w:b/>
          <w:color w:val="auto"/>
          <w:sz w:val="26"/>
          <w:szCs w:val="26"/>
          <w:lang w:eastAsia="en-US"/>
        </w:rPr>
      </w:pPr>
      <w:r w:rsidRPr="00421452">
        <w:rPr>
          <w:rFonts w:eastAsiaTheme="minorHAnsi"/>
          <w:b/>
          <w:color w:val="auto"/>
          <w:sz w:val="26"/>
          <w:szCs w:val="26"/>
          <w:lang w:eastAsia="en-US"/>
        </w:rPr>
        <w:t>«Управление образования»:                                                                                Х.Исаева</w:t>
      </w:r>
    </w:p>
    <w:p w:rsidR="00421452" w:rsidRPr="00421452" w:rsidRDefault="00421452" w:rsidP="00421452">
      <w:pPr>
        <w:widowControl w:val="0"/>
        <w:shd w:val="clear" w:color="auto" w:fill="FFFFFF"/>
        <w:spacing w:after="0"/>
        <w:ind w:firstLine="567"/>
        <w:jc w:val="both"/>
        <w:rPr>
          <w:rFonts w:eastAsiaTheme="minorHAnsi"/>
          <w:i/>
          <w:color w:val="auto"/>
          <w:sz w:val="20"/>
          <w:szCs w:val="28"/>
          <w:lang w:eastAsia="en-US"/>
        </w:rPr>
      </w:pPr>
      <w:r w:rsidRPr="00421452">
        <w:rPr>
          <w:rFonts w:eastAsiaTheme="minorHAnsi"/>
          <w:i/>
          <w:color w:val="auto"/>
          <w:sz w:val="20"/>
          <w:szCs w:val="28"/>
          <w:lang w:eastAsia="en-US"/>
        </w:rPr>
        <w:t>Исп. Магомедова У.К.</w:t>
      </w:r>
    </w:p>
    <w:p w:rsidR="00421452" w:rsidRPr="00421452" w:rsidRDefault="00421452" w:rsidP="00421452">
      <w:pPr>
        <w:widowControl w:val="0"/>
        <w:shd w:val="clear" w:color="auto" w:fill="FFFFFF"/>
        <w:spacing w:after="0"/>
        <w:ind w:firstLine="567"/>
        <w:jc w:val="both"/>
        <w:rPr>
          <w:sz w:val="28"/>
        </w:rPr>
      </w:pPr>
      <w:r w:rsidRPr="00421452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421452" w:rsidRPr="00421452" w:rsidRDefault="00421452" w:rsidP="00421452">
      <w:pPr>
        <w:spacing w:after="0"/>
        <w:rPr>
          <w:sz w:val="28"/>
        </w:rPr>
      </w:pPr>
    </w:p>
    <w:p w:rsidR="00421452" w:rsidRDefault="00421452">
      <w:pPr>
        <w:spacing w:after="3" w:line="261" w:lineRule="auto"/>
        <w:ind w:left="292" w:hanging="10"/>
      </w:pPr>
    </w:p>
    <w:sectPr w:rsidR="00421452">
      <w:footerReference w:type="even" r:id="rId7"/>
      <w:footerReference w:type="default" r:id="rId8"/>
      <w:footerReference w:type="first" r:id="rId9"/>
      <w:type w:val="continuous"/>
      <w:pgSz w:w="12254" w:h="17083"/>
      <w:pgMar w:top="912" w:right="835" w:bottom="1721" w:left="13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AB" w:rsidRDefault="000E5DAB">
      <w:pPr>
        <w:spacing w:after="0" w:line="240" w:lineRule="auto"/>
      </w:pPr>
      <w:r>
        <w:separator/>
      </w:r>
    </w:p>
  </w:endnote>
  <w:endnote w:type="continuationSeparator" w:id="0">
    <w:p w:rsidR="000E5DAB" w:rsidRDefault="000E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40" w:rsidRDefault="000E5DAB">
    <w:pPr>
      <w:spacing w:after="0"/>
      <w:ind w:left="-547"/>
    </w:pPr>
    <w:r>
      <w:rPr>
        <w:sz w:val="16"/>
      </w:rPr>
      <w:t xml:space="preserve">Об обеспечении обучающихся учебными изданиями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40" w:rsidRDefault="000E5DAB">
    <w:pPr>
      <w:spacing w:after="0"/>
      <w:ind w:left="-547"/>
    </w:pPr>
    <w:r>
      <w:rPr>
        <w:sz w:val="16"/>
      </w:rPr>
      <w:t xml:space="preserve">Об обеспечении обучающихся учебными изданиями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40" w:rsidRDefault="009674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AB" w:rsidRDefault="000E5DAB">
      <w:pPr>
        <w:spacing w:after="0" w:line="240" w:lineRule="auto"/>
      </w:pPr>
      <w:r>
        <w:separator/>
      </w:r>
    </w:p>
  </w:footnote>
  <w:footnote w:type="continuationSeparator" w:id="0">
    <w:p w:rsidR="000E5DAB" w:rsidRDefault="000E5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40"/>
    <w:rsid w:val="000E5DAB"/>
    <w:rsid w:val="00421452"/>
    <w:rsid w:val="009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E03"/>
  <w15:docId w15:val="{DEDE0AD1-F0C3-4D23-810C-392B25F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2021-11-15T12:51:00Z</dcterms:created>
  <dcterms:modified xsi:type="dcterms:W3CDTF">2021-11-15T12:51:00Z</dcterms:modified>
</cp:coreProperties>
</file>