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A8" w:rsidRPr="009156BF" w:rsidRDefault="00B7229B" w:rsidP="008136A8">
      <w:pPr>
        <w:spacing w:before="298" w:after="70" w:line="219" w:lineRule="auto"/>
        <w:ind w:left="5145" w:right="263" w:hanging="5131"/>
        <w:jc w:val="both"/>
        <w:rPr>
          <w:sz w:val="28"/>
          <w:szCs w:val="28"/>
        </w:rPr>
      </w:pPr>
      <w:r w:rsidRPr="009156BF">
        <w:rPr>
          <w:sz w:val="28"/>
          <w:szCs w:val="28"/>
        </w:rPr>
        <w:t>Письмо №9</w:t>
      </w:r>
      <w:r w:rsidR="009156BF">
        <w:rPr>
          <w:sz w:val="28"/>
          <w:szCs w:val="28"/>
        </w:rPr>
        <w:t>73</w:t>
      </w:r>
      <w:r w:rsidRPr="009156BF">
        <w:rPr>
          <w:sz w:val="28"/>
          <w:szCs w:val="28"/>
        </w:rPr>
        <w:t xml:space="preserve"> от 14 октября 2020 года</w:t>
      </w:r>
    </w:p>
    <w:bookmarkStart w:id="0" w:name="_GoBack"/>
    <w:p w:rsidR="009156BF" w:rsidRPr="009156BF" w:rsidRDefault="009156BF" w:rsidP="008136A8">
      <w:pPr>
        <w:spacing w:before="298" w:after="70" w:line="219" w:lineRule="auto"/>
        <w:ind w:left="5145" w:right="263" w:hanging="5131"/>
        <w:jc w:val="both"/>
        <w:rPr>
          <w:color w:val="auto"/>
          <w:sz w:val="28"/>
          <w:szCs w:val="28"/>
        </w:rPr>
      </w:pPr>
      <w:r w:rsidRPr="009156BF">
        <w:rPr>
          <w:color w:val="auto"/>
          <w:sz w:val="28"/>
          <w:szCs w:val="28"/>
        </w:rPr>
        <w:fldChar w:fldCharType="begin"/>
      </w:r>
      <w:r w:rsidRPr="009156BF">
        <w:rPr>
          <w:color w:val="auto"/>
          <w:sz w:val="28"/>
          <w:szCs w:val="28"/>
        </w:rPr>
        <w:instrText xml:space="preserve"> HYPERLINK "http://www.dagminobr.ru/documenty/informacionnie_pisma/pismo_068983011820_ot_12_oktyabrya_2020g" </w:instrText>
      </w:r>
      <w:r w:rsidRPr="009156BF">
        <w:rPr>
          <w:color w:val="auto"/>
          <w:sz w:val="28"/>
          <w:szCs w:val="28"/>
        </w:rPr>
        <w:fldChar w:fldCharType="separate"/>
      </w:r>
      <w:r w:rsidRPr="009156BF">
        <w:rPr>
          <w:color w:val="auto"/>
          <w:sz w:val="28"/>
          <w:szCs w:val="28"/>
        </w:rPr>
        <w:fldChar w:fldCharType="end"/>
      </w:r>
      <w:r w:rsidRPr="009156BF">
        <w:rPr>
          <w:b/>
          <w:bCs/>
          <w:color w:val="00408F"/>
          <w:sz w:val="28"/>
          <w:szCs w:val="28"/>
        </w:rPr>
        <w:t xml:space="preserve"> </w:t>
      </w:r>
      <w:r w:rsidRPr="009156BF">
        <w:rPr>
          <w:b/>
          <w:bCs/>
          <w:color w:val="00408F"/>
          <w:sz w:val="28"/>
          <w:szCs w:val="28"/>
        </w:rPr>
        <w:t>О проведении исследований оценки качества образования</w:t>
      </w:r>
    </w:p>
    <w:bookmarkEnd w:id="0"/>
    <w:p w:rsidR="00B7229B" w:rsidRPr="009156BF" w:rsidRDefault="00B7229B" w:rsidP="00B7229B">
      <w:pPr>
        <w:spacing w:after="3"/>
        <w:ind w:left="115" w:right="263" w:hanging="5"/>
        <w:jc w:val="right"/>
        <w:rPr>
          <w:sz w:val="28"/>
          <w:szCs w:val="28"/>
        </w:rPr>
      </w:pPr>
      <w:r w:rsidRPr="009156BF">
        <w:rPr>
          <w:sz w:val="28"/>
          <w:szCs w:val="28"/>
        </w:rPr>
        <w:t>Руководителям ОО</w:t>
      </w:r>
    </w:p>
    <w:p w:rsidR="00B7229B" w:rsidRPr="009156BF" w:rsidRDefault="00B7229B" w:rsidP="00B7229B">
      <w:pPr>
        <w:spacing w:after="3"/>
        <w:ind w:left="115" w:right="263" w:hanging="5"/>
        <w:jc w:val="right"/>
        <w:rPr>
          <w:sz w:val="28"/>
          <w:szCs w:val="28"/>
        </w:rPr>
      </w:pPr>
    </w:p>
    <w:p w:rsidR="009156BF" w:rsidRPr="009156BF" w:rsidRDefault="009156BF" w:rsidP="009156BF">
      <w:pPr>
        <w:ind w:left="110" w:firstLine="708"/>
        <w:jc w:val="both"/>
        <w:rPr>
          <w:color w:val="auto"/>
          <w:sz w:val="28"/>
          <w:szCs w:val="28"/>
        </w:rPr>
      </w:pPr>
      <w:r w:rsidRPr="009156BF">
        <w:rPr>
          <w:color w:val="auto"/>
          <w:sz w:val="28"/>
          <w:szCs w:val="28"/>
        </w:rPr>
        <w:t xml:space="preserve">В соответствии с письмом Федеральной службы по надзору в сфере образования и науки (Рособрнадзор) от 05.10.2020 г. №13-574 «О проведении исследований оценки качества образования», письмом </w:t>
      </w:r>
      <w:r w:rsidRPr="009156BF">
        <w:rPr>
          <w:color w:val="auto"/>
          <w:sz w:val="28"/>
          <w:szCs w:val="28"/>
        </w:rPr>
        <w:t>М</w:t>
      </w:r>
      <w:r w:rsidRPr="009156BF">
        <w:rPr>
          <w:color w:val="auto"/>
          <w:sz w:val="28"/>
          <w:szCs w:val="28"/>
        </w:rPr>
        <w:t xml:space="preserve">инистерства образования и науки Республики Дагестан №06-8983/01-18/20 от 12.10.2020 г. </w:t>
      </w:r>
      <w:r w:rsidR="00B7229B" w:rsidRPr="009156BF">
        <w:rPr>
          <w:color w:val="auto"/>
          <w:sz w:val="28"/>
          <w:szCs w:val="28"/>
        </w:rPr>
        <w:t xml:space="preserve">МКУ “Управление образования” </w:t>
      </w:r>
      <w:r w:rsidR="008136A8" w:rsidRPr="009156BF">
        <w:rPr>
          <w:color w:val="auto"/>
          <w:sz w:val="28"/>
          <w:szCs w:val="28"/>
        </w:rPr>
        <w:t xml:space="preserve">информирует </w:t>
      </w:r>
      <w:r w:rsidRPr="009156BF">
        <w:rPr>
          <w:color w:val="auto"/>
          <w:sz w:val="28"/>
          <w:szCs w:val="28"/>
        </w:rPr>
        <w:t>о том, что проводится мониторинг системы образования в установленной сфере ведения (далее - Мониторинг).</w:t>
      </w:r>
    </w:p>
    <w:p w:rsidR="009156BF" w:rsidRPr="009156BF" w:rsidRDefault="009156BF" w:rsidP="009156BF">
      <w:pPr>
        <w:shd w:val="clear" w:color="auto" w:fill="FFFFFF"/>
        <w:spacing w:before="150" w:after="0" w:line="240" w:lineRule="auto"/>
        <w:ind w:firstLine="567"/>
        <w:jc w:val="both"/>
        <w:rPr>
          <w:color w:val="auto"/>
          <w:sz w:val="28"/>
          <w:szCs w:val="28"/>
        </w:rPr>
      </w:pPr>
      <w:r w:rsidRPr="009156BF">
        <w:rPr>
          <w:color w:val="auto"/>
          <w:sz w:val="28"/>
          <w:szCs w:val="28"/>
        </w:rPr>
        <w:t>В рамках Мониторинга проводится ряд общероссийских исследований качества образования (Всероссийские проверочные работы, Национальные исследования качества образования, мониторинг качества общеобразовательной подготовки в профессиональных образовательных организациях) и обеспечивается участие в международных исследованиях оценки качества образования (PISA, TIMSS, PIRLS).</w:t>
      </w:r>
    </w:p>
    <w:p w:rsidR="009156BF" w:rsidRPr="009156BF" w:rsidRDefault="009156BF" w:rsidP="009156BF">
      <w:pPr>
        <w:shd w:val="clear" w:color="auto" w:fill="FFFFFF"/>
        <w:spacing w:before="150" w:after="0" w:line="240" w:lineRule="auto"/>
        <w:ind w:firstLine="567"/>
        <w:jc w:val="both"/>
        <w:rPr>
          <w:color w:val="auto"/>
          <w:sz w:val="28"/>
          <w:szCs w:val="28"/>
        </w:rPr>
      </w:pPr>
      <w:r w:rsidRPr="009156BF">
        <w:rPr>
          <w:color w:val="auto"/>
          <w:sz w:val="28"/>
          <w:szCs w:val="28"/>
        </w:rPr>
        <w:t>В рамках исследований осуществляется оценка образовательных результатов обучающихся, которая осуществляется только при условии обеспечения объективности процедур оценки, то есть с присутствием независимых наблюдателей и организаторов в аудитории в момент выполнения обучающимися соответствующих контрольных, проверочных и других работ.</w:t>
      </w:r>
    </w:p>
    <w:p w:rsidR="009156BF" w:rsidRPr="009156BF" w:rsidRDefault="009156BF" w:rsidP="009156BF">
      <w:pPr>
        <w:shd w:val="clear" w:color="auto" w:fill="FFFFFF"/>
        <w:spacing w:before="150" w:after="0" w:line="240" w:lineRule="auto"/>
        <w:ind w:firstLine="567"/>
        <w:jc w:val="both"/>
        <w:rPr>
          <w:color w:val="auto"/>
          <w:sz w:val="28"/>
          <w:szCs w:val="28"/>
        </w:rPr>
      </w:pPr>
      <w:r w:rsidRPr="009156BF">
        <w:rPr>
          <w:color w:val="auto"/>
          <w:sz w:val="28"/>
          <w:szCs w:val="28"/>
        </w:rPr>
        <w:t>Учитыва</w:t>
      </w:r>
      <w:r>
        <w:rPr>
          <w:color w:val="auto"/>
          <w:sz w:val="28"/>
          <w:szCs w:val="28"/>
        </w:rPr>
        <w:t>я эпидемиологическую ситуацию, </w:t>
      </w:r>
      <w:r w:rsidRPr="009156BF">
        <w:rPr>
          <w:color w:val="auto"/>
          <w:sz w:val="28"/>
          <w:szCs w:val="28"/>
        </w:rPr>
        <w:t xml:space="preserve">связанную с распространением новой </w:t>
      </w:r>
      <w:proofErr w:type="spellStart"/>
      <w:r w:rsidRPr="009156BF">
        <w:rPr>
          <w:color w:val="auto"/>
          <w:sz w:val="28"/>
          <w:szCs w:val="28"/>
        </w:rPr>
        <w:t>коронавирусной</w:t>
      </w:r>
      <w:proofErr w:type="spellEnd"/>
      <w:r w:rsidRPr="009156BF">
        <w:rPr>
          <w:color w:val="auto"/>
          <w:sz w:val="28"/>
          <w:szCs w:val="28"/>
        </w:rPr>
        <w:t xml:space="preserve"> инфекции (COVID-1</w:t>
      </w:r>
      <w:r>
        <w:rPr>
          <w:color w:val="auto"/>
          <w:sz w:val="28"/>
          <w:szCs w:val="28"/>
        </w:rPr>
        <w:t>9), при проведении Мониторинга </w:t>
      </w:r>
      <w:r w:rsidRPr="009156BF">
        <w:rPr>
          <w:color w:val="auto"/>
          <w:sz w:val="28"/>
          <w:szCs w:val="28"/>
        </w:rPr>
        <w:t>необходимо обеспечить соблюдение   требований Роспотребнадзора на территории общеобразовательных организаций (письмо Роспотребнадзора «О направлении рекомендаций по организации работы образовательных организаций» от 08.05.2020 г. №02/8900-2020-24).</w:t>
      </w:r>
    </w:p>
    <w:p w:rsidR="009156BF" w:rsidRPr="009156BF" w:rsidRDefault="009156BF" w:rsidP="009156BF">
      <w:pPr>
        <w:shd w:val="clear" w:color="auto" w:fill="FFFFFF"/>
        <w:spacing w:before="150" w:after="0" w:line="240" w:lineRule="auto"/>
        <w:ind w:firstLine="567"/>
        <w:jc w:val="both"/>
        <w:rPr>
          <w:color w:val="434343"/>
          <w:sz w:val="28"/>
          <w:szCs w:val="28"/>
        </w:rPr>
      </w:pPr>
      <w:r w:rsidRPr="009156BF">
        <w:rPr>
          <w:color w:val="434343"/>
          <w:sz w:val="28"/>
          <w:szCs w:val="28"/>
        </w:rPr>
        <w:t> </w:t>
      </w:r>
    </w:p>
    <w:p w:rsidR="008136A8" w:rsidRPr="009156BF" w:rsidRDefault="008136A8" w:rsidP="009156BF">
      <w:pPr>
        <w:spacing w:after="42" w:line="255" w:lineRule="auto"/>
        <w:ind w:left="86" w:right="-5" w:firstLine="700"/>
        <w:jc w:val="both"/>
        <w:rPr>
          <w:b/>
          <w:sz w:val="24"/>
          <w:szCs w:val="28"/>
        </w:rPr>
      </w:pPr>
    </w:p>
    <w:p w:rsidR="008136A8" w:rsidRPr="009156BF" w:rsidRDefault="008136A8" w:rsidP="008136A8">
      <w:pPr>
        <w:spacing w:after="0"/>
        <w:rPr>
          <w:b/>
          <w:sz w:val="24"/>
          <w:szCs w:val="28"/>
        </w:rPr>
      </w:pPr>
    </w:p>
    <w:p w:rsidR="008136A8" w:rsidRPr="009156BF" w:rsidRDefault="008136A8" w:rsidP="008136A8">
      <w:pPr>
        <w:spacing w:after="0"/>
        <w:rPr>
          <w:b/>
          <w:sz w:val="28"/>
          <w:szCs w:val="28"/>
        </w:rPr>
      </w:pPr>
      <w:r w:rsidRPr="009156BF">
        <w:rPr>
          <w:b/>
          <w:sz w:val="28"/>
          <w:szCs w:val="28"/>
        </w:rPr>
        <w:t>Начальник МКУ</w:t>
      </w:r>
    </w:p>
    <w:p w:rsidR="008136A8" w:rsidRPr="009156BF" w:rsidRDefault="008136A8" w:rsidP="008136A8">
      <w:pPr>
        <w:spacing w:after="0"/>
        <w:rPr>
          <w:b/>
          <w:sz w:val="28"/>
          <w:szCs w:val="28"/>
        </w:rPr>
      </w:pPr>
      <w:r w:rsidRPr="009156BF">
        <w:rPr>
          <w:b/>
          <w:sz w:val="28"/>
          <w:szCs w:val="28"/>
        </w:rPr>
        <w:t>«Управление образования</w:t>
      </w:r>
      <w:proofErr w:type="gramStart"/>
      <w:r w:rsidRPr="009156BF">
        <w:rPr>
          <w:b/>
          <w:sz w:val="28"/>
          <w:szCs w:val="28"/>
        </w:rPr>
        <w:t xml:space="preserve">»:   </w:t>
      </w:r>
      <w:proofErr w:type="gramEnd"/>
      <w:r w:rsidRPr="009156BF">
        <w:rPr>
          <w:b/>
          <w:sz w:val="28"/>
          <w:szCs w:val="28"/>
        </w:rPr>
        <w:t xml:space="preserve">                                                                Х. Исаева </w:t>
      </w:r>
    </w:p>
    <w:p w:rsidR="008136A8" w:rsidRPr="009156BF" w:rsidRDefault="008136A8">
      <w:pPr>
        <w:spacing w:after="3" w:line="255" w:lineRule="auto"/>
        <w:ind w:left="86" w:right="-5" w:firstLine="700"/>
        <w:jc w:val="both"/>
        <w:rPr>
          <w:sz w:val="28"/>
          <w:szCs w:val="28"/>
        </w:rPr>
      </w:pPr>
    </w:p>
    <w:p w:rsidR="00421365" w:rsidRPr="009156BF" w:rsidRDefault="00421365">
      <w:pPr>
        <w:rPr>
          <w:sz w:val="28"/>
          <w:szCs w:val="28"/>
        </w:rPr>
        <w:sectPr w:rsidR="00421365" w:rsidRPr="009156BF" w:rsidSect="00B7229B">
          <w:pgSz w:w="11904" w:h="16834"/>
          <w:pgMar w:top="993" w:right="960" w:bottom="1383" w:left="1267" w:header="720" w:footer="720" w:gutter="0"/>
          <w:cols w:space="720"/>
        </w:sectPr>
      </w:pPr>
    </w:p>
    <w:p w:rsidR="00B7229B" w:rsidRPr="009156BF" w:rsidRDefault="00B7229B" w:rsidP="00B7229B">
      <w:pPr>
        <w:shd w:val="clear" w:color="auto" w:fill="FFFFFF"/>
        <w:spacing w:after="0" w:line="240" w:lineRule="auto"/>
        <w:ind w:firstLine="567"/>
        <w:jc w:val="both"/>
        <w:rPr>
          <w:i/>
          <w:sz w:val="20"/>
          <w:szCs w:val="20"/>
        </w:rPr>
      </w:pPr>
      <w:r w:rsidRPr="009156BF">
        <w:rPr>
          <w:i/>
          <w:sz w:val="20"/>
          <w:szCs w:val="20"/>
        </w:rPr>
        <w:lastRenderedPageBreak/>
        <w:t>Исп. Магомедова У.К.</w:t>
      </w:r>
    </w:p>
    <w:p w:rsidR="00B7229B" w:rsidRPr="009156BF" w:rsidRDefault="00B7229B" w:rsidP="00B7229B">
      <w:pPr>
        <w:shd w:val="clear" w:color="auto" w:fill="FFFFFF"/>
        <w:spacing w:after="0" w:line="240" w:lineRule="auto"/>
        <w:ind w:firstLine="567"/>
        <w:jc w:val="both"/>
        <w:rPr>
          <w:sz w:val="20"/>
          <w:szCs w:val="20"/>
        </w:rPr>
      </w:pPr>
      <w:r w:rsidRPr="009156BF">
        <w:rPr>
          <w:i/>
          <w:sz w:val="20"/>
          <w:szCs w:val="20"/>
        </w:rPr>
        <w:t>Тел. 8-903-482 57 46</w:t>
      </w:r>
    </w:p>
    <w:p w:rsidR="00B7229B" w:rsidRPr="009156BF" w:rsidRDefault="00B7229B" w:rsidP="00B7229B">
      <w:pPr>
        <w:ind w:firstLine="567"/>
        <w:rPr>
          <w:rStyle w:val="a3"/>
          <w:i/>
          <w:iCs/>
          <w:sz w:val="20"/>
          <w:szCs w:val="20"/>
        </w:rPr>
      </w:pPr>
    </w:p>
    <w:p w:rsidR="00B7229B" w:rsidRPr="009156BF" w:rsidRDefault="00B7229B">
      <w:pPr>
        <w:spacing w:after="3"/>
        <w:ind w:left="19" w:hanging="5"/>
        <w:jc w:val="both"/>
        <w:rPr>
          <w:sz w:val="28"/>
        </w:rPr>
      </w:pPr>
    </w:p>
    <w:sectPr w:rsidR="00B7229B" w:rsidRPr="009156BF" w:rsidSect="008136A8">
      <w:type w:val="continuous"/>
      <w:pgSz w:w="11904" w:h="16834"/>
      <w:pgMar w:top="1440" w:right="1123" w:bottom="1440" w:left="1824" w:header="720" w:footer="720" w:gutter="0"/>
      <w:cols w:num="2" w:space="153" w:equalWidth="0">
        <w:col w:w="3710" w:space="936"/>
        <w:col w:w="43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65"/>
    <w:rsid w:val="00421365"/>
    <w:rsid w:val="007D2D70"/>
    <w:rsid w:val="008136A8"/>
    <w:rsid w:val="009156BF"/>
    <w:rsid w:val="00B7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EB6E"/>
  <w15:docId w15:val="{0EA14B9F-ABC5-4BFD-8BA4-043CFF3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229B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B7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B7229B"/>
    <w:pPr>
      <w:widowControl w:val="0"/>
      <w:spacing w:after="480" w:line="360" w:lineRule="auto"/>
      <w:ind w:firstLine="400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2020-10-14T12:09:00Z</dcterms:created>
  <dcterms:modified xsi:type="dcterms:W3CDTF">2020-10-14T12:09:00Z</dcterms:modified>
</cp:coreProperties>
</file>