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910" w14:textId="37554362" w:rsidR="006427A2" w:rsidRDefault="006427A2" w:rsidP="00656E6E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3E040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84</w:t>
      </w:r>
      <w:r w:rsidR="00075A5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70538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70538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3E040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</w:t>
      </w:r>
      <w:r w:rsidR="00DF08E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3E040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.202</w:t>
      </w:r>
      <w:r w:rsidR="00F416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г. </w:t>
      </w:r>
    </w:p>
    <w:p w14:paraId="38ED51BC" w14:textId="6383376D" w:rsidR="006427A2" w:rsidRPr="00B74E9E" w:rsidRDefault="006427A2" w:rsidP="00656E6E">
      <w:pPr>
        <w:pStyle w:val="1"/>
        <w:spacing w:after="0"/>
        <w:ind w:firstLine="0"/>
        <w:jc w:val="both"/>
        <w:rPr>
          <w:b/>
          <w:color w:val="2F5496" w:themeColor="accent1" w:themeShade="BF"/>
          <w:lang w:eastAsia="ru-RU"/>
        </w:rPr>
      </w:pPr>
      <w:r w:rsidRPr="00B74E9E">
        <w:rPr>
          <w:b/>
          <w:color w:val="2F5496" w:themeColor="accent1" w:themeShade="BF"/>
        </w:rPr>
        <w:t xml:space="preserve">О </w:t>
      </w:r>
      <w:r w:rsidR="00FF4BCF" w:rsidRPr="00FF4BCF">
        <w:rPr>
          <w:b/>
          <w:color w:val="2F5496" w:themeColor="accent1" w:themeShade="BF"/>
        </w:rPr>
        <w:t>проведении научно-практической конференции «Правовое воспитание молодежи в современных условиях»</w:t>
      </w:r>
    </w:p>
    <w:p w14:paraId="03657A09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003EBDAA" w14:textId="77777777" w:rsidR="00DF08E8" w:rsidRDefault="00DF08E8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14:paraId="0E425C03" w14:textId="7C8B7200" w:rsidR="00075A56" w:rsidRPr="00075A56" w:rsidRDefault="00075A56" w:rsidP="00075A56">
      <w:pPr>
        <w:pStyle w:val="1"/>
        <w:spacing w:after="0"/>
        <w:ind w:firstLine="740"/>
        <w:jc w:val="both"/>
        <w:rPr>
          <w:sz w:val="24"/>
          <w:szCs w:val="24"/>
        </w:rPr>
      </w:pPr>
      <w:proofErr w:type="gramStart"/>
      <w:r w:rsidRPr="00075A56">
        <w:rPr>
          <w:sz w:val="24"/>
          <w:szCs w:val="24"/>
        </w:rPr>
        <w:t>В целях реализа</w:t>
      </w:r>
      <w:bookmarkStart w:id="0" w:name="_GoBack"/>
      <w:bookmarkEnd w:id="0"/>
      <w:r w:rsidRPr="00075A56">
        <w:rPr>
          <w:sz w:val="24"/>
          <w:szCs w:val="24"/>
        </w:rPr>
        <w:t xml:space="preserve">ции подпрограммы «Повышение правовой культуры населения Республики Дагестан (2020-2021 годы)» государственной программы Республики Дагестан «Обеспечение общественного порядка и противодействие преступности в Республики Дагестан», утвержденной постановлением Правительства Республики Дагестан от 22 декабря 2014 г. №659, и в соответствии с приказом Министерства образования и науки Республики Дагестан от 26.10.2021 № 10-01-606/21 </w:t>
      </w:r>
      <w:r w:rsidRPr="00075A56">
        <w:rPr>
          <w:sz w:val="24"/>
          <w:szCs w:val="24"/>
        </w:rPr>
        <w:t>МКУ «Управление образования по Сергокалинскому району и в соответствии</w:t>
      </w:r>
      <w:proofErr w:type="gramEnd"/>
      <w:r w:rsidRPr="00075A56">
        <w:rPr>
          <w:sz w:val="24"/>
          <w:szCs w:val="24"/>
        </w:rPr>
        <w:t xml:space="preserve"> </w:t>
      </w:r>
      <w:proofErr w:type="gramStart"/>
      <w:r w:rsidRPr="00075A56">
        <w:rPr>
          <w:sz w:val="24"/>
          <w:szCs w:val="24"/>
        </w:rPr>
        <w:t xml:space="preserve">с письмом Министерство образования и науки Республики Дагестан за № 06-12692/05-18/21 от 09.11.2021 г. </w:t>
      </w:r>
      <w:r w:rsidRPr="00075A56">
        <w:rPr>
          <w:sz w:val="24"/>
          <w:szCs w:val="24"/>
        </w:rPr>
        <w:t xml:space="preserve">сообщает о проведении с 8 по 27 ноября 2021 года республиканской научно-практической конференции «Правовое воспитание молодежи в современных условиях» (далее - Конференция) в ГБПОУ РД «Колледж машиностроения и сервиса им. С. Орджоникидзе» по адресу: г. Каспийск ул. </w:t>
      </w:r>
      <w:proofErr w:type="spellStart"/>
      <w:r w:rsidRPr="00075A56">
        <w:rPr>
          <w:sz w:val="24"/>
          <w:szCs w:val="24"/>
        </w:rPr>
        <w:t>Амет</w:t>
      </w:r>
      <w:proofErr w:type="spellEnd"/>
      <w:r w:rsidRPr="00075A56">
        <w:rPr>
          <w:sz w:val="24"/>
          <w:szCs w:val="24"/>
        </w:rPr>
        <w:t>-хан Султана, д. 6.</w:t>
      </w:r>
      <w:proofErr w:type="gramEnd"/>
    </w:p>
    <w:p w14:paraId="22D089BA" w14:textId="6A19D506" w:rsidR="00075A56" w:rsidRPr="00075A56" w:rsidRDefault="00075A56" w:rsidP="00075A56">
      <w:pPr>
        <w:pStyle w:val="1"/>
        <w:spacing w:after="0"/>
        <w:ind w:firstLine="740"/>
        <w:jc w:val="both"/>
        <w:rPr>
          <w:sz w:val="24"/>
          <w:szCs w:val="24"/>
        </w:rPr>
      </w:pPr>
      <w:r w:rsidRPr="00075A56">
        <w:rPr>
          <w:sz w:val="24"/>
          <w:szCs w:val="24"/>
        </w:rPr>
        <w:t>К участию приглашаются руководители и учителя общеобразовательных организаций.</w:t>
      </w:r>
    </w:p>
    <w:p w14:paraId="3540659C" w14:textId="77777777" w:rsidR="00075A56" w:rsidRPr="00075A56" w:rsidRDefault="00075A56" w:rsidP="00075A56">
      <w:pPr>
        <w:pStyle w:val="1"/>
        <w:spacing w:after="0"/>
        <w:ind w:firstLine="740"/>
        <w:jc w:val="both"/>
        <w:rPr>
          <w:sz w:val="24"/>
          <w:szCs w:val="24"/>
        </w:rPr>
      </w:pPr>
      <w:r w:rsidRPr="00075A56">
        <w:rPr>
          <w:sz w:val="24"/>
          <w:szCs w:val="24"/>
        </w:rPr>
        <w:t>Подробная информация представлена в Положении о проведении Конференции в приложении к письму.</w:t>
      </w:r>
    </w:p>
    <w:p w14:paraId="6E1D0040" w14:textId="0286DEA1" w:rsidR="003E0400" w:rsidRPr="00075A56" w:rsidRDefault="00075A56" w:rsidP="00075A56">
      <w:pPr>
        <w:pStyle w:val="1"/>
        <w:spacing w:after="0"/>
        <w:ind w:firstLine="740"/>
        <w:jc w:val="both"/>
        <w:rPr>
          <w:sz w:val="24"/>
          <w:szCs w:val="24"/>
        </w:rPr>
      </w:pPr>
      <w:r w:rsidRPr="00075A56">
        <w:rPr>
          <w:sz w:val="24"/>
          <w:szCs w:val="24"/>
        </w:rPr>
        <w:t xml:space="preserve">Контактное лицо по вопросам участия в Конференции: Шабанова Людмила Юрьевна - </w:t>
      </w:r>
      <w:proofErr w:type="spellStart"/>
      <w:r w:rsidRPr="00075A56">
        <w:rPr>
          <w:sz w:val="24"/>
          <w:szCs w:val="24"/>
        </w:rPr>
        <w:t>и.о</w:t>
      </w:r>
      <w:proofErr w:type="spellEnd"/>
      <w:r w:rsidRPr="00075A56">
        <w:rPr>
          <w:sz w:val="24"/>
          <w:szCs w:val="24"/>
        </w:rPr>
        <w:t>. директора ГБПОУ РД «Колледж машиностроения и сервиса им. С. Орджоникидзе», тел: 8(903)427-50-90.</w:t>
      </w:r>
    </w:p>
    <w:p w14:paraId="099F129F" w14:textId="77777777" w:rsidR="00075A56" w:rsidRPr="00075A56" w:rsidRDefault="00075A56" w:rsidP="00075A56">
      <w:pPr>
        <w:pStyle w:val="22"/>
        <w:ind w:left="18" w:right="5640" w:firstLine="760"/>
        <w:jc w:val="both"/>
        <w:rPr>
          <w:sz w:val="24"/>
          <w:szCs w:val="24"/>
        </w:rPr>
      </w:pPr>
      <w:r w:rsidRPr="00075A56">
        <w:rPr>
          <w:color w:val="000000"/>
          <w:sz w:val="24"/>
          <w:szCs w:val="24"/>
        </w:rPr>
        <w:t>Приложение: на 9 л. в 1 экз.</w:t>
      </w:r>
    </w:p>
    <w:p w14:paraId="15586FF9" w14:textId="77777777" w:rsidR="0026376E" w:rsidRDefault="0026376E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14:paraId="2F320C81" w14:textId="77777777" w:rsidR="00FA1ABE" w:rsidRPr="00075A56" w:rsidRDefault="00FA1ABE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14:paraId="7CCC568E" w14:textId="77777777" w:rsidR="0026376E" w:rsidRDefault="0026376E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54B41A5E" w14:textId="0FF99E19" w:rsidR="005876E6" w:rsidRDefault="006427A2" w:rsidP="00DF08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Х. Исаева </w:t>
      </w:r>
    </w:p>
    <w:p w14:paraId="03018207" w14:textId="77777777" w:rsidR="009704F3" w:rsidRDefault="009704F3" w:rsidP="00DF08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E60269" w14:textId="77777777" w:rsidR="009704F3" w:rsidRDefault="009704F3" w:rsidP="00DF08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F75501" w14:textId="77777777" w:rsidR="009704F3" w:rsidRDefault="009704F3" w:rsidP="00DF08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F0B4E8" w14:textId="77777777" w:rsidR="009704F3" w:rsidRDefault="009704F3" w:rsidP="00970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30591B86" w14:textId="77777777" w:rsidR="009704F3" w:rsidRPr="005B45BA" w:rsidRDefault="009704F3" w:rsidP="009704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5B4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6581A517" w14:textId="77777777" w:rsidR="009704F3" w:rsidRPr="007D13F7" w:rsidRDefault="009704F3" w:rsidP="009704F3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6" w:history="1">
        <w:r w:rsidRPr="00DF67E4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p w14:paraId="3884F67C" w14:textId="77777777" w:rsidR="009704F3" w:rsidRDefault="009704F3" w:rsidP="00DF08E8">
      <w:pPr>
        <w:spacing w:after="0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p w14:paraId="26A89B57" w14:textId="77777777" w:rsidR="00075A56" w:rsidRDefault="00075A56" w:rsidP="00DF08E8">
      <w:pPr>
        <w:spacing w:after="0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p w14:paraId="2D5C1CF1" w14:textId="77777777" w:rsidR="00075A56" w:rsidRDefault="00075A56" w:rsidP="00DF08E8">
      <w:pPr>
        <w:spacing w:after="0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p w14:paraId="41CF1634" w14:textId="77777777" w:rsidR="00075A56" w:rsidRDefault="00075A56" w:rsidP="00DF08E8">
      <w:pPr>
        <w:spacing w:after="0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p w14:paraId="40939BC3" w14:textId="77777777" w:rsidR="00075A56" w:rsidRDefault="00075A56" w:rsidP="00DF08E8">
      <w:pPr>
        <w:spacing w:after="0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p w14:paraId="79CB5DA1" w14:textId="77777777" w:rsidR="00075A56" w:rsidRDefault="00075A56" w:rsidP="00DF08E8">
      <w:pPr>
        <w:spacing w:after="0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p w14:paraId="09D3E8DF" w14:textId="77777777" w:rsidR="00075A56" w:rsidRDefault="00075A56" w:rsidP="00DF08E8">
      <w:pPr>
        <w:spacing w:after="0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p w14:paraId="5A7EA1D3" w14:textId="77777777" w:rsidR="00075A56" w:rsidRDefault="00075A56" w:rsidP="00DF08E8">
      <w:pPr>
        <w:spacing w:after="0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p w14:paraId="411269E6" w14:textId="77777777" w:rsidR="00075A56" w:rsidRDefault="00075A56" w:rsidP="00075A56">
      <w:pPr>
        <w:pStyle w:val="1"/>
        <w:spacing w:after="0" w:line="240" w:lineRule="auto"/>
        <w:ind w:firstLine="0"/>
        <w:jc w:val="center"/>
      </w:pPr>
      <w:r>
        <w:rPr>
          <w:b/>
          <w:bCs/>
          <w:color w:val="000000"/>
          <w:sz w:val="24"/>
          <w:szCs w:val="24"/>
        </w:rPr>
        <w:t>ПОЛОЖЕНИЕ</w:t>
      </w:r>
    </w:p>
    <w:p w14:paraId="7A7568D4" w14:textId="77777777" w:rsidR="00075A56" w:rsidRDefault="00075A56" w:rsidP="00075A56">
      <w:pPr>
        <w:pStyle w:val="1"/>
        <w:spacing w:after="0" w:line="240" w:lineRule="auto"/>
        <w:ind w:firstLine="0"/>
        <w:jc w:val="center"/>
      </w:pPr>
      <w:r>
        <w:rPr>
          <w:b/>
          <w:bCs/>
          <w:color w:val="000000"/>
          <w:sz w:val="24"/>
          <w:szCs w:val="24"/>
        </w:rPr>
        <w:t>о порядке организации и проведения Республиканской научно-практической</w:t>
      </w:r>
      <w:r>
        <w:rPr>
          <w:b/>
          <w:bCs/>
          <w:color w:val="000000"/>
          <w:sz w:val="24"/>
          <w:szCs w:val="24"/>
        </w:rPr>
        <w:br/>
        <w:t>конференции</w:t>
      </w:r>
    </w:p>
    <w:p w14:paraId="054389C6" w14:textId="77777777" w:rsidR="00075A56" w:rsidRDefault="00075A56" w:rsidP="00075A56">
      <w:pPr>
        <w:pStyle w:val="1"/>
        <w:spacing w:after="0" w:line="240" w:lineRule="auto"/>
        <w:ind w:firstLine="0"/>
        <w:jc w:val="center"/>
      </w:pPr>
      <w:r>
        <w:rPr>
          <w:b/>
          <w:bCs/>
          <w:color w:val="000000"/>
          <w:sz w:val="24"/>
          <w:szCs w:val="24"/>
        </w:rPr>
        <w:t>«Правовое воспитание молодежи в современных условиях»</w:t>
      </w:r>
    </w:p>
    <w:p w14:paraId="7DB45198" w14:textId="77777777" w:rsidR="00075A56" w:rsidRDefault="00075A56" w:rsidP="00075A56">
      <w:pPr>
        <w:pStyle w:val="20"/>
        <w:ind w:firstLine="720"/>
        <w:jc w:val="both"/>
        <w:rPr>
          <w:color w:val="000000"/>
          <w:sz w:val="24"/>
          <w:szCs w:val="24"/>
        </w:rPr>
      </w:pPr>
      <w:bookmarkStart w:id="1" w:name="bookmark3"/>
      <w:bookmarkStart w:id="2" w:name="bookmark4"/>
      <w:bookmarkStart w:id="3" w:name="bookmark5"/>
    </w:p>
    <w:p w14:paraId="0B09350B" w14:textId="77777777" w:rsidR="00075A56" w:rsidRDefault="00075A56" w:rsidP="00075A56">
      <w:pPr>
        <w:pStyle w:val="20"/>
        <w:ind w:firstLine="720"/>
        <w:jc w:val="both"/>
      </w:pPr>
      <w:r>
        <w:rPr>
          <w:color w:val="000000"/>
          <w:sz w:val="24"/>
          <w:szCs w:val="24"/>
        </w:rPr>
        <w:t>I. Общие положения.</w:t>
      </w:r>
      <w:bookmarkEnd w:id="1"/>
      <w:bookmarkEnd w:id="2"/>
      <w:bookmarkEnd w:id="3"/>
    </w:p>
    <w:p w14:paraId="7B449EBD" w14:textId="77777777" w:rsidR="00075A56" w:rsidRDefault="00075A56" w:rsidP="00075A56">
      <w:pPr>
        <w:pStyle w:val="1"/>
        <w:numPr>
          <w:ilvl w:val="0"/>
          <w:numId w:val="3"/>
        </w:numPr>
        <w:tabs>
          <w:tab w:val="left" w:pos="1187"/>
        </w:tabs>
        <w:spacing w:after="0" w:line="240" w:lineRule="auto"/>
        <w:ind w:firstLine="720"/>
        <w:jc w:val="both"/>
      </w:pPr>
      <w:bookmarkStart w:id="4" w:name="bookmark6"/>
      <w:bookmarkEnd w:id="4"/>
      <w:r>
        <w:rPr>
          <w:color w:val="000000"/>
          <w:sz w:val="24"/>
          <w:szCs w:val="24"/>
        </w:rPr>
        <w:t>Настоящее положение определяет порядок организации и проведения научн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 xml:space="preserve"> практической конференции «Правовое воспитание молодежи в современных условиях» (далее — Конференция).</w:t>
      </w:r>
    </w:p>
    <w:p w14:paraId="128ABE43" w14:textId="77777777" w:rsidR="00075A56" w:rsidRDefault="00075A56" w:rsidP="00075A56">
      <w:pPr>
        <w:pStyle w:val="1"/>
        <w:numPr>
          <w:ilvl w:val="0"/>
          <w:numId w:val="3"/>
        </w:numPr>
        <w:tabs>
          <w:tab w:val="left" w:pos="1310"/>
        </w:tabs>
        <w:spacing w:after="0" w:line="240" w:lineRule="auto"/>
        <w:ind w:firstLine="720"/>
        <w:jc w:val="both"/>
      </w:pPr>
      <w:bookmarkStart w:id="5" w:name="bookmark7"/>
      <w:bookmarkEnd w:id="5"/>
      <w:r>
        <w:rPr>
          <w:color w:val="000000"/>
          <w:sz w:val="24"/>
          <w:szCs w:val="24"/>
        </w:rPr>
        <w:t>Конференция проводится среди общеобразовательных организаций и организаций среднего профессионального образования Республики Дагестан в рамках реализации подпрограммы «Повышение правовой культуры населения Республики Дагестан (2020-2021 годы)» государственной программы Республики Дагестан «Обеспечение общественного порядка и противодействие преступности в Республики Дагестан, утвержденной постановлением Правительства Республики Дагестан от 22 декабря 2014 г. №659.</w:t>
      </w:r>
    </w:p>
    <w:p w14:paraId="6FB1BEB8" w14:textId="77777777" w:rsidR="00075A56" w:rsidRDefault="00075A56" w:rsidP="00075A56">
      <w:pPr>
        <w:pStyle w:val="1"/>
        <w:numPr>
          <w:ilvl w:val="0"/>
          <w:numId w:val="3"/>
        </w:numPr>
        <w:tabs>
          <w:tab w:val="left" w:pos="1192"/>
        </w:tabs>
        <w:spacing w:after="0" w:line="240" w:lineRule="auto"/>
        <w:ind w:firstLine="720"/>
        <w:jc w:val="both"/>
      </w:pPr>
      <w:bookmarkStart w:id="6" w:name="bookmark8"/>
      <w:bookmarkEnd w:id="6"/>
      <w:r>
        <w:rPr>
          <w:color w:val="000000"/>
          <w:sz w:val="24"/>
          <w:szCs w:val="24"/>
        </w:rPr>
        <w:t>Учредителем Конференции является Министерство образования и науки Республики Дагестан.</w:t>
      </w:r>
    </w:p>
    <w:p w14:paraId="10EE8365" w14:textId="77777777" w:rsidR="00075A56" w:rsidRDefault="00075A56" w:rsidP="00075A56">
      <w:pPr>
        <w:pStyle w:val="1"/>
        <w:numPr>
          <w:ilvl w:val="0"/>
          <w:numId w:val="3"/>
        </w:numPr>
        <w:tabs>
          <w:tab w:val="left" w:pos="1201"/>
        </w:tabs>
        <w:spacing w:after="0" w:line="240" w:lineRule="auto"/>
        <w:ind w:firstLine="720"/>
        <w:jc w:val="both"/>
      </w:pPr>
      <w:bookmarkStart w:id="7" w:name="bookmark9"/>
      <w:bookmarkEnd w:id="7"/>
      <w:r>
        <w:rPr>
          <w:color w:val="000000"/>
          <w:sz w:val="24"/>
          <w:szCs w:val="24"/>
        </w:rPr>
        <w:t>Организатором Конференции является Г’БПОУ РД «Колледж машиностроения и сервиса им. С. Орджоникидзе».</w:t>
      </w:r>
    </w:p>
    <w:p w14:paraId="29337868" w14:textId="77777777" w:rsidR="00075A56" w:rsidRDefault="00075A56" w:rsidP="00075A56">
      <w:pPr>
        <w:pStyle w:val="1"/>
        <w:numPr>
          <w:ilvl w:val="0"/>
          <w:numId w:val="3"/>
        </w:numPr>
        <w:tabs>
          <w:tab w:val="left" w:pos="1310"/>
        </w:tabs>
        <w:spacing w:after="260" w:line="240" w:lineRule="auto"/>
        <w:ind w:firstLine="720"/>
        <w:jc w:val="both"/>
      </w:pPr>
      <w:bookmarkStart w:id="8" w:name="bookmark10"/>
      <w:bookmarkEnd w:id="8"/>
      <w:r>
        <w:rPr>
          <w:color w:val="000000"/>
          <w:sz w:val="24"/>
          <w:szCs w:val="24"/>
        </w:rPr>
        <w:t xml:space="preserve">Местом проведения Конференции определено ГБПОУ РД «Колледж машиностроения и сервиса им. С. Орджоникидзе». Адрес: г. Каспийск, ул. </w:t>
      </w:r>
      <w:proofErr w:type="spellStart"/>
      <w:r>
        <w:rPr>
          <w:color w:val="000000"/>
          <w:sz w:val="24"/>
          <w:szCs w:val="24"/>
        </w:rPr>
        <w:t>Амет</w:t>
      </w:r>
      <w:proofErr w:type="spellEnd"/>
      <w:r>
        <w:rPr>
          <w:color w:val="000000"/>
          <w:sz w:val="24"/>
          <w:szCs w:val="24"/>
        </w:rPr>
        <w:t>-хан Султана, д.6.</w:t>
      </w:r>
    </w:p>
    <w:p w14:paraId="369F08E5" w14:textId="77777777" w:rsidR="00075A56" w:rsidRDefault="00075A56" w:rsidP="00075A56">
      <w:pPr>
        <w:pStyle w:val="20"/>
        <w:ind w:firstLine="720"/>
        <w:jc w:val="both"/>
      </w:pPr>
      <w:bookmarkStart w:id="9" w:name="bookmark11"/>
      <w:bookmarkStart w:id="10" w:name="bookmark12"/>
      <w:bookmarkStart w:id="11" w:name="bookmark13"/>
      <w:r>
        <w:rPr>
          <w:color w:val="000000"/>
          <w:sz w:val="24"/>
          <w:szCs w:val="24"/>
        </w:rPr>
        <w:t>II. Цели задачи конференции.</w:t>
      </w:r>
      <w:bookmarkEnd w:id="9"/>
      <w:bookmarkEnd w:id="10"/>
      <w:bookmarkEnd w:id="11"/>
    </w:p>
    <w:p w14:paraId="0E250E3D" w14:textId="77777777" w:rsidR="00075A56" w:rsidRDefault="00075A56" w:rsidP="00075A56">
      <w:pPr>
        <w:pStyle w:val="1"/>
        <w:numPr>
          <w:ilvl w:val="0"/>
          <w:numId w:val="4"/>
        </w:numPr>
        <w:tabs>
          <w:tab w:val="left" w:pos="1216"/>
        </w:tabs>
        <w:spacing w:after="0" w:line="233" w:lineRule="auto"/>
        <w:ind w:firstLine="720"/>
        <w:jc w:val="both"/>
      </w:pPr>
      <w:bookmarkStart w:id="12" w:name="bookmark14"/>
      <w:bookmarkEnd w:id="12"/>
      <w:r>
        <w:rPr>
          <w:color w:val="000000"/>
          <w:sz w:val="24"/>
          <w:szCs w:val="24"/>
        </w:rPr>
        <w:t>Целями конференции являются:</w:t>
      </w:r>
    </w:p>
    <w:p w14:paraId="3E9FF3DB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937"/>
        </w:tabs>
        <w:spacing w:after="0" w:line="233" w:lineRule="auto"/>
        <w:ind w:firstLine="720"/>
        <w:jc w:val="both"/>
      </w:pPr>
      <w:bookmarkStart w:id="13" w:name="bookmark15"/>
      <w:bookmarkEnd w:id="13"/>
      <w:r>
        <w:rPr>
          <w:color w:val="000000"/>
          <w:sz w:val="24"/>
          <w:szCs w:val="24"/>
        </w:rPr>
        <w:t>популяризация и повышение правовой культуры учащихся и студентов;</w:t>
      </w:r>
    </w:p>
    <w:p w14:paraId="195AED28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913"/>
        </w:tabs>
        <w:spacing w:after="0" w:line="233" w:lineRule="auto"/>
        <w:ind w:firstLine="720"/>
        <w:jc w:val="both"/>
      </w:pPr>
      <w:bookmarkStart w:id="14" w:name="bookmark16"/>
      <w:bookmarkEnd w:id="14"/>
      <w:r>
        <w:rPr>
          <w:color w:val="000000"/>
          <w:sz w:val="24"/>
          <w:szCs w:val="24"/>
        </w:rPr>
        <w:t>стимулирование интереса учащихся к изучению гуманитарных предметов и развитие научных и исследовательских навыков обучающихся;</w:t>
      </w:r>
    </w:p>
    <w:p w14:paraId="5048CDC7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928"/>
        </w:tabs>
        <w:spacing w:after="0" w:line="233" w:lineRule="auto"/>
        <w:ind w:firstLine="720"/>
        <w:jc w:val="both"/>
      </w:pPr>
      <w:bookmarkStart w:id="15" w:name="bookmark17"/>
      <w:bookmarkEnd w:id="15"/>
      <w:r>
        <w:rPr>
          <w:color w:val="000000"/>
          <w:sz w:val="24"/>
          <w:szCs w:val="24"/>
        </w:rPr>
        <w:t>совершенствование системы непрерывного правого и патриотического воспитания детей и молодежи;</w:t>
      </w:r>
    </w:p>
    <w:p w14:paraId="140B389E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923"/>
        </w:tabs>
        <w:spacing w:after="0" w:line="233" w:lineRule="auto"/>
        <w:ind w:firstLine="720"/>
        <w:jc w:val="both"/>
      </w:pPr>
      <w:bookmarkStart w:id="16" w:name="bookmark18"/>
      <w:bookmarkEnd w:id="16"/>
      <w:r>
        <w:rPr>
          <w:color w:val="000000"/>
          <w:sz w:val="24"/>
          <w:szCs w:val="24"/>
        </w:rPr>
        <w:t>координация усилий педагогических коллективов учреждений общего и среднего профессионального образования в формировании у детей и молодежи патриотических чувств и гражданского сознания;</w:t>
      </w:r>
    </w:p>
    <w:p w14:paraId="0D87B967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922"/>
        </w:tabs>
        <w:spacing w:after="0" w:line="233" w:lineRule="auto"/>
        <w:ind w:firstLine="700"/>
        <w:jc w:val="both"/>
      </w:pPr>
      <w:bookmarkStart w:id="17" w:name="bookmark19"/>
      <w:bookmarkEnd w:id="17"/>
      <w:r>
        <w:rPr>
          <w:color w:val="000000"/>
          <w:sz w:val="24"/>
          <w:szCs w:val="24"/>
        </w:rPr>
        <w:t>повышение воспитательного потенциала образовательных организаций;</w:t>
      </w:r>
    </w:p>
    <w:p w14:paraId="2AE05A25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922"/>
        </w:tabs>
        <w:spacing w:after="0" w:line="233" w:lineRule="auto"/>
        <w:ind w:firstLine="700"/>
      </w:pPr>
      <w:bookmarkStart w:id="18" w:name="bookmark20"/>
      <w:bookmarkEnd w:id="18"/>
      <w:r>
        <w:rPr>
          <w:color w:val="000000"/>
          <w:sz w:val="24"/>
          <w:szCs w:val="24"/>
        </w:rPr>
        <w:t>выявление и распространение лучшего педагогического опыта.</w:t>
      </w:r>
    </w:p>
    <w:p w14:paraId="7BEEF9FB" w14:textId="77777777" w:rsidR="00075A56" w:rsidRDefault="00075A56" w:rsidP="00075A56">
      <w:pPr>
        <w:pStyle w:val="1"/>
        <w:numPr>
          <w:ilvl w:val="0"/>
          <w:numId w:val="4"/>
        </w:numPr>
        <w:tabs>
          <w:tab w:val="left" w:pos="1216"/>
        </w:tabs>
        <w:spacing w:after="0" w:line="233" w:lineRule="auto"/>
        <w:ind w:firstLine="720"/>
        <w:jc w:val="both"/>
      </w:pPr>
      <w:bookmarkStart w:id="19" w:name="bookmark21"/>
      <w:bookmarkEnd w:id="19"/>
      <w:r>
        <w:rPr>
          <w:color w:val="000000"/>
          <w:sz w:val="24"/>
          <w:szCs w:val="24"/>
        </w:rPr>
        <w:t>Задачи конференции:</w:t>
      </w:r>
    </w:p>
    <w:p w14:paraId="19F90966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1157"/>
        </w:tabs>
        <w:spacing w:after="0" w:line="233" w:lineRule="auto"/>
        <w:ind w:firstLine="720"/>
        <w:jc w:val="both"/>
      </w:pPr>
      <w:bookmarkStart w:id="20" w:name="bookmark22"/>
      <w:bookmarkEnd w:id="20"/>
      <w:r>
        <w:rPr>
          <w:color w:val="000000"/>
          <w:sz w:val="24"/>
          <w:szCs w:val="24"/>
        </w:rPr>
        <w:t>консолидация усилий педагогов, родителей (законных представителей), общественности в развитии исследовательской и творческой деятельности учащихся и студентов;</w:t>
      </w:r>
    </w:p>
    <w:p w14:paraId="01EA413C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928"/>
        </w:tabs>
        <w:spacing w:after="0" w:line="233" w:lineRule="auto"/>
        <w:ind w:firstLine="720"/>
        <w:jc w:val="both"/>
      </w:pPr>
      <w:bookmarkStart w:id="21" w:name="bookmark23"/>
      <w:bookmarkEnd w:id="21"/>
      <w:r>
        <w:rPr>
          <w:color w:val="000000"/>
          <w:sz w:val="24"/>
          <w:szCs w:val="24"/>
        </w:rPr>
        <w:t>создание необходимых условий для поддержки одаренных детей и развитие у учащихся и студентов интереса к юриспруденции;</w:t>
      </w:r>
    </w:p>
    <w:p w14:paraId="12D55099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942"/>
        </w:tabs>
        <w:spacing w:after="0" w:line="233" w:lineRule="auto"/>
        <w:ind w:firstLine="720"/>
        <w:jc w:val="both"/>
      </w:pPr>
      <w:bookmarkStart w:id="22" w:name="bookmark24"/>
      <w:bookmarkEnd w:id="22"/>
      <w:r>
        <w:rPr>
          <w:color w:val="000000"/>
          <w:sz w:val="24"/>
          <w:szCs w:val="24"/>
        </w:rPr>
        <w:t>формирование у старшеклассников и студентов исследовательской компетенции;</w:t>
      </w:r>
    </w:p>
    <w:p w14:paraId="1C81C119" w14:textId="77777777" w:rsidR="00075A56" w:rsidRPr="00075A56" w:rsidRDefault="00075A56" w:rsidP="00075A56">
      <w:pPr>
        <w:pStyle w:val="1"/>
        <w:numPr>
          <w:ilvl w:val="0"/>
          <w:numId w:val="5"/>
        </w:numPr>
        <w:tabs>
          <w:tab w:val="left" w:pos="928"/>
        </w:tabs>
        <w:spacing w:after="0" w:line="233" w:lineRule="auto"/>
        <w:ind w:firstLine="720"/>
        <w:jc w:val="both"/>
      </w:pPr>
      <w:bookmarkStart w:id="23" w:name="bookmark25"/>
      <w:bookmarkEnd w:id="23"/>
      <w:r>
        <w:rPr>
          <w:color w:val="000000"/>
          <w:sz w:val="24"/>
          <w:szCs w:val="24"/>
        </w:rPr>
        <w:t>распространение и пропаганда опыта работы и достижений образовательных учреждений по организации научно-исследовательской деятельности обучающихся;</w:t>
      </w:r>
    </w:p>
    <w:p w14:paraId="34E163D7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953"/>
        </w:tabs>
        <w:spacing w:after="0" w:line="240" w:lineRule="auto"/>
        <w:ind w:firstLine="700"/>
        <w:jc w:val="both"/>
      </w:pPr>
      <w:r>
        <w:rPr>
          <w:color w:val="000000"/>
          <w:sz w:val="24"/>
          <w:szCs w:val="24"/>
        </w:rPr>
        <w:t>выявление лучших практик организации методической работы;</w:t>
      </w:r>
    </w:p>
    <w:p w14:paraId="45C00E30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953"/>
        </w:tabs>
        <w:spacing w:after="0" w:line="240" w:lineRule="auto"/>
        <w:ind w:firstLine="700"/>
        <w:jc w:val="both"/>
      </w:pPr>
      <w:bookmarkStart w:id="24" w:name="bookmark27"/>
      <w:bookmarkEnd w:id="24"/>
      <w:r>
        <w:rPr>
          <w:color w:val="000000"/>
          <w:sz w:val="24"/>
          <w:szCs w:val="24"/>
        </w:rPr>
        <w:t>социально-профессиональное самоопределение школьников и студентов;</w:t>
      </w:r>
    </w:p>
    <w:p w14:paraId="73ED3488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953"/>
        </w:tabs>
        <w:spacing w:after="0" w:line="240" w:lineRule="auto"/>
        <w:ind w:firstLine="700"/>
        <w:jc w:val="both"/>
      </w:pPr>
      <w:bookmarkStart w:id="25" w:name="bookmark28"/>
      <w:bookmarkEnd w:id="25"/>
      <w:r>
        <w:rPr>
          <w:color w:val="000000"/>
          <w:sz w:val="24"/>
          <w:szCs w:val="24"/>
        </w:rPr>
        <w:t>повышение общего уровня речевой культуры;</w:t>
      </w:r>
    </w:p>
    <w:p w14:paraId="6E05313A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953"/>
        </w:tabs>
        <w:spacing w:after="260" w:line="240" w:lineRule="auto"/>
        <w:ind w:firstLine="700"/>
        <w:jc w:val="both"/>
      </w:pPr>
      <w:bookmarkStart w:id="26" w:name="bookmark29"/>
      <w:bookmarkEnd w:id="26"/>
      <w:r>
        <w:rPr>
          <w:color w:val="000000"/>
          <w:sz w:val="24"/>
          <w:szCs w:val="24"/>
        </w:rPr>
        <w:t>привлечение учащихся и студентов к решению актуальных правовых проблем.</w:t>
      </w:r>
    </w:p>
    <w:p w14:paraId="583E6698" w14:textId="77777777" w:rsidR="00075A56" w:rsidRDefault="00075A56" w:rsidP="00075A56">
      <w:pPr>
        <w:pStyle w:val="20"/>
        <w:jc w:val="both"/>
      </w:pPr>
      <w:bookmarkStart w:id="27" w:name="bookmark30"/>
      <w:bookmarkStart w:id="28" w:name="bookmark31"/>
      <w:bookmarkStart w:id="29" w:name="bookmark32"/>
      <w:r>
        <w:rPr>
          <w:color w:val="000000"/>
          <w:sz w:val="24"/>
          <w:szCs w:val="24"/>
        </w:rPr>
        <w:lastRenderedPageBreak/>
        <w:t>IIL Участники Конференции</w:t>
      </w:r>
      <w:bookmarkEnd w:id="27"/>
      <w:bookmarkEnd w:id="28"/>
      <w:bookmarkEnd w:id="29"/>
    </w:p>
    <w:p w14:paraId="6CF2BE0A" w14:textId="77777777" w:rsidR="00075A56" w:rsidRDefault="00075A56" w:rsidP="00075A56">
      <w:pPr>
        <w:pStyle w:val="1"/>
        <w:numPr>
          <w:ilvl w:val="0"/>
          <w:numId w:val="6"/>
        </w:numPr>
        <w:tabs>
          <w:tab w:val="left" w:pos="1228"/>
        </w:tabs>
        <w:spacing w:after="0" w:line="240" w:lineRule="auto"/>
        <w:ind w:firstLine="700"/>
        <w:jc w:val="both"/>
      </w:pPr>
      <w:bookmarkStart w:id="30" w:name="bookmark33"/>
      <w:bookmarkEnd w:id="30"/>
      <w:proofErr w:type="gramStart"/>
      <w:r>
        <w:rPr>
          <w:color w:val="000000"/>
          <w:sz w:val="24"/>
          <w:szCs w:val="24"/>
        </w:rPr>
        <w:t>К участию в Конференции приглашаются ученые и научные сотрудники, руководители, учителя и преподаватели общеобразовательных и средних профессиональных образовательных организаций, психологи, воспитатели и методисты, занимающиеся проблемами правового воспитания молодежи, а также все обучающиеся VIII-XI классов общеобразовательных организаций и студенты организаций среднего профессионального образования, проявившие интерес к рассматриваемым проблемам.</w:t>
      </w:r>
      <w:proofErr w:type="gramEnd"/>
    </w:p>
    <w:p w14:paraId="37718A42" w14:textId="77777777" w:rsidR="00075A56" w:rsidRDefault="00075A56" w:rsidP="00075A56">
      <w:pPr>
        <w:pStyle w:val="1"/>
        <w:numPr>
          <w:ilvl w:val="0"/>
          <w:numId w:val="6"/>
        </w:numPr>
        <w:tabs>
          <w:tab w:val="left" w:pos="1227"/>
        </w:tabs>
        <w:spacing w:after="0" w:line="240" w:lineRule="auto"/>
        <w:ind w:firstLine="700"/>
        <w:jc w:val="both"/>
      </w:pPr>
      <w:bookmarkStart w:id="31" w:name="bookmark34"/>
      <w:bookmarkEnd w:id="31"/>
      <w:r>
        <w:rPr>
          <w:color w:val="000000"/>
          <w:sz w:val="24"/>
          <w:szCs w:val="24"/>
        </w:rPr>
        <w:t>Участие в Конференции возможно в следующих формах:</w:t>
      </w:r>
    </w:p>
    <w:p w14:paraId="19D1CCC9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1016"/>
        </w:tabs>
        <w:spacing w:after="0" w:line="240" w:lineRule="auto"/>
        <w:ind w:firstLine="700"/>
        <w:jc w:val="both"/>
      </w:pPr>
      <w:bookmarkStart w:id="32" w:name="bookmark35"/>
      <w:bookmarkEnd w:id="32"/>
      <w:r>
        <w:rPr>
          <w:color w:val="000000"/>
          <w:sz w:val="24"/>
          <w:szCs w:val="24"/>
        </w:rPr>
        <w:t>заочное участие - направление материалов на Конференцию;</w:t>
      </w:r>
    </w:p>
    <w:p w14:paraId="20AA0773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1020"/>
        </w:tabs>
        <w:spacing w:after="0" w:line="240" w:lineRule="auto"/>
        <w:ind w:firstLine="700"/>
        <w:jc w:val="both"/>
      </w:pPr>
      <w:bookmarkStart w:id="33" w:name="bookmark36"/>
      <w:bookmarkEnd w:id="33"/>
      <w:r>
        <w:rPr>
          <w:color w:val="000000"/>
          <w:sz w:val="24"/>
          <w:szCs w:val="24"/>
        </w:rPr>
        <w:t>онлайн-участие - выступление на Конференции;</w:t>
      </w:r>
    </w:p>
    <w:p w14:paraId="35EC84BE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1020"/>
        </w:tabs>
        <w:spacing w:after="0" w:line="240" w:lineRule="auto"/>
        <w:ind w:firstLine="700"/>
        <w:jc w:val="both"/>
      </w:pPr>
      <w:bookmarkStart w:id="34" w:name="bookmark37"/>
      <w:bookmarkEnd w:id="34"/>
      <w:r>
        <w:rPr>
          <w:color w:val="000000"/>
          <w:sz w:val="24"/>
          <w:szCs w:val="24"/>
        </w:rPr>
        <w:t>очное участие - выступление на Конференции;</w:t>
      </w:r>
    </w:p>
    <w:p w14:paraId="4DAD4F2E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1020"/>
        </w:tabs>
        <w:spacing w:after="260" w:line="240" w:lineRule="auto"/>
        <w:ind w:firstLine="700"/>
        <w:jc w:val="both"/>
      </w:pPr>
      <w:bookmarkStart w:id="35" w:name="bookmark38"/>
      <w:bookmarkEnd w:id="35"/>
      <w:r>
        <w:rPr>
          <w:color w:val="000000"/>
          <w:sz w:val="24"/>
          <w:szCs w:val="24"/>
        </w:rPr>
        <w:t>публикация тезисов, статей.</w:t>
      </w:r>
    </w:p>
    <w:p w14:paraId="0CC36F9B" w14:textId="77777777" w:rsidR="00075A56" w:rsidRDefault="00075A56" w:rsidP="00075A56">
      <w:pPr>
        <w:pStyle w:val="20"/>
        <w:numPr>
          <w:ilvl w:val="0"/>
          <w:numId w:val="7"/>
        </w:numPr>
        <w:tabs>
          <w:tab w:val="left" w:pos="1193"/>
        </w:tabs>
        <w:jc w:val="both"/>
      </w:pPr>
      <w:bookmarkStart w:id="36" w:name="bookmark41"/>
      <w:bookmarkStart w:id="37" w:name="bookmark39"/>
      <w:bookmarkStart w:id="38" w:name="bookmark40"/>
      <w:bookmarkStart w:id="39" w:name="bookmark42"/>
      <w:bookmarkEnd w:id="36"/>
      <w:r>
        <w:rPr>
          <w:color w:val="000000"/>
          <w:sz w:val="24"/>
          <w:szCs w:val="24"/>
        </w:rPr>
        <w:t>Руководство Конференцией</w:t>
      </w:r>
      <w:bookmarkEnd w:id="37"/>
      <w:bookmarkEnd w:id="38"/>
      <w:bookmarkEnd w:id="39"/>
    </w:p>
    <w:p w14:paraId="409D4342" w14:textId="77777777" w:rsidR="00075A56" w:rsidRDefault="00075A56" w:rsidP="00075A56">
      <w:pPr>
        <w:pStyle w:val="1"/>
        <w:numPr>
          <w:ilvl w:val="0"/>
          <w:numId w:val="8"/>
        </w:numPr>
        <w:tabs>
          <w:tab w:val="left" w:pos="1223"/>
        </w:tabs>
        <w:spacing w:after="0" w:line="240" w:lineRule="auto"/>
        <w:ind w:firstLine="700"/>
        <w:jc w:val="both"/>
      </w:pPr>
      <w:bookmarkStart w:id="40" w:name="bookmark43"/>
      <w:bookmarkEnd w:id="40"/>
      <w:r>
        <w:rPr>
          <w:color w:val="000000"/>
          <w:sz w:val="24"/>
          <w:szCs w:val="24"/>
        </w:rPr>
        <w:t>Общее руководство подготовкой и проведением Конференции осуществляется Оргкомитетом.</w:t>
      </w:r>
    </w:p>
    <w:p w14:paraId="6C2A0C6C" w14:textId="77777777" w:rsidR="00075A56" w:rsidRDefault="00075A56" w:rsidP="00075A56">
      <w:pPr>
        <w:pStyle w:val="1"/>
        <w:numPr>
          <w:ilvl w:val="0"/>
          <w:numId w:val="8"/>
        </w:numPr>
        <w:tabs>
          <w:tab w:val="left" w:pos="1232"/>
        </w:tabs>
        <w:spacing w:after="0" w:line="240" w:lineRule="auto"/>
        <w:ind w:firstLine="700"/>
        <w:jc w:val="both"/>
      </w:pPr>
      <w:bookmarkStart w:id="41" w:name="bookmark44"/>
      <w:bookmarkEnd w:id="41"/>
      <w:r>
        <w:rPr>
          <w:color w:val="000000"/>
          <w:sz w:val="24"/>
          <w:szCs w:val="24"/>
        </w:rPr>
        <w:t>Оргкомитет решает вопросы поощрения призеров конференций и научных руководителей, способствует привлечению внимания общественности, средств массовой информации, физических и юридических лиц к деятельности Конференции, совместно с экспертной комиссии подводит итоги, награждает лауреатов и победителей Конференции.</w:t>
      </w:r>
    </w:p>
    <w:p w14:paraId="242B7616" w14:textId="77777777" w:rsidR="00075A56" w:rsidRDefault="00075A56" w:rsidP="00075A56">
      <w:pPr>
        <w:pStyle w:val="1"/>
        <w:numPr>
          <w:ilvl w:val="0"/>
          <w:numId w:val="8"/>
        </w:numPr>
        <w:tabs>
          <w:tab w:val="left" w:pos="1236"/>
        </w:tabs>
        <w:spacing w:after="0" w:line="240" w:lineRule="auto"/>
        <w:ind w:firstLine="700"/>
        <w:jc w:val="both"/>
      </w:pPr>
      <w:bookmarkStart w:id="42" w:name="bookmark45"/>
      <w:bookmarkEnd w:id="42"/>
      <w:r>
        <w:rPr>
          <w:color w:val="000000"/>
          <w:sz w:val="24"/>
          <w:szCs w:val="24"/>
        </w:rPr>
        <w:t>Оргкомитет формирует состав экспертной комиссии.</w:t>
      </w:r>
    </w:p>
    <w:p w14:paraId="325DDE38" w14:textId="77777777" w:rsidR="00075A56" w:rsidRDefault="00075A56" w:rsidP="00075A56">
      <w:pPr>
        <w:pStyle w:val="1"/>
        <w:numPr>
          <w:ilvl w:val="0"/>
          <w:numId w:val="8"/>
        </w:numPr>
        <w:tabs>
          <w:tab w:val="left" w:pos="1236"/>
        </w:tabs>
        <w:spacing w:after="260" w:line="240" w:lineRule="auto"/>
        <w:ind w:firstLine="700"/>
        <w:jc w:val="both"/>
      </w:pPr>
      <w:bookmarkStart w:id="43" w:name="bookmark46"/>
      <w:bookmarkEnd w:id="43"/>
      <w:r>
        <w:rPr>
          <w:color w:val="000000"/>
          <w:sz w:val="24"/>
          <w:szCs w:val="24"/>
        </w:rPr>
        <w:t>Все спорные вопросы решаются Оргкомитетом.</w:t>
      </w:r>
    </w:p>
    <w:p w14:paraId="5622D4F9" w14:textId="77777777" w:rsidR="00075A56" w:rsidRDefault="00075A56" w:rsidP="00075A56">
      <w:pPr>
        <w:pStyle w:val="20"/>
        <w:numPr>
          <w:ilvl w:val="0"/>
          <w:numId w:val="7"/>
        </w:numPr>
        <w:tabs>
          <w:tab w:val="left" w:pos="1193"/>
        </w:tabs>
        <w:jc w:val="both"/>
      </w:pPr>
      <w:bookmarkStart w:id="44" w:name="bookmark49"/>
      <w:bookmarkStart w:id="45" w:name="bookmark47"/>
      <w:bookmarkStart w:id="46" w:name="bookmark48"/>
      <w:bookmarkStart w:id="47" w:name="bookmark50"/>
      <w:bookmarkEnd w:id="44"/>
      <w:r>
        <w:rPr>
          <w:color w:val="000000"/>
          <w:sz w:val="24"/>
          <w:szCs w:val="24"/>
        </w:rPr>
        <w:t>Порядок организации и проведения Конференции</w:t>
      </w:r>
      <w:bookmarkEnd w:id="45"/>
      <w:bookmarkEnd w:id="46"/>
      <w:bookmarkEnd w:id="47"/>
    </w:p>
    <w:p w14:paraId="11512B01" w14:textId="77777777" w:rsidR="00075A56" w:rsidRDefault="00075A56" w:rsidP="00075A56">
      <w:pPr>
        <w:pStyle w:val="1"/>
        <w:numPr>
          <w:ilvl w:val="0"/>
          <w:numId w:val="9"/>
        </w:numPr>
        <w:tabs>
          <w:tab w:val="left" w:pos="1232"/>
        </w:tabs>
        <w:spacing w:after="0" w:line="240" w:lineRule="auto"/>
        <w:ind w:firstLine="700"/>
        <w:jc w:val="both"/>
      </w:pPr>
      <w:bookmarkStart w:id="48" w:name="bookmark51"/>
      <w:bookmarkEnd w:id="48"/>
      <w:r>
        <w:rPr>
          <w:color w:val="000000"/>
          <w:sz w:val="24"/>
          <w:szCs w:val="24"/>
        </w:rPr>
        <w:t>Конференция проводится в форме отборочного тура (заочный этап), в ходе которого осуществляется отбор и рецензирование представленных работ экспертной комиссией, пленарного заседания и работы секций (очный этап). Участие в работе пленарного заседания Конференции очное, по рекомендации экспертной комиссии возможно онлайн-участие с подключением для выступления при работе секций Конференции.</w:t>
      </w:r>
    </w:p>
    <w:p w14:paraId="71EB70F8" w14:textId="77777777" w:rsidR="00075A56" w:rsidRDefault="00075A56" w:rsidP="00075A56">
      <w:pPr>
        <w:pStyle w:val="1"/>
        <w:spacing w:after="0"/>
        <w:ind w:firstLine="700"/>
        <w:jc w:val="both"/>
      </w:pPr>
      <w:r>
        <w:rPr>
          <w:color w:val="000000"/>
          <w:sz w:val="24"/>
          <w:szCs w:val="24"/>
        </w:rPr>
        <w:t>Выступить с докладом на Конференции могут участники, которые включены в программу Конференции экспертной комиссией. Регламент выступления участников Конференции предусматривает публичную защиту научно-исследовательской работы (продолжительность - до 7 мин.). Приветствуется компьютерная презентация и иные способы визуализации работы.</w:t>
      </w:r>
    </w:p>
    <w:p w14:paraId="7059CF5B" w14:textId="77777777" w:rsidR="00075A56" w:rsidRDefault="00075A56" w:rsidP="00075A56">
      <w:pPr>
        <w:pStyle w:val="1"/>
        <w:spacing w:after="0" w:line="276" w:lineRule="auto"/>
        <w:ind w:firstLine="700"/>
        <w:jc w:val="both"/>
      </w:pPr>
      <w:r>
        <w:rPr>
          <w:color w:val="000000"/>
          <w:sz w:val="24"/>
          <w:szCs w:val="24"/>
        </w:rPr>
        <w:t>Информация о прохождении заочного этапа и приглашение на следующий этап будут разосланы участникам конференции по электронным адресам, указанным в заявках.</w:t>
      </w:r>
    </w:p>
    <w:p w14:paraId="4074BA3D" w14:textId="77777777" w:rsidR="00075A56" w:rsidRDefault="00075A56" w:rsidP="00075A56">
      <w:pPr>
        <w:pStyle w:val="1"/>
        <w:spacing w:after="0" w:line="276" w:lineRule="auto"/>
        <w:ind w:firstLine="700"/>
        <w:jc w:val="both"/>
      </w:pPr>
      <w:r>
        <w:rPr>
          <w:color w:val="000000"/>
          <w:sz w:val="24"/>
          <w:szCs w:val="24"/>
        </w:rPr>
        <w:t>Дата проведения очного этапа: 27 ноября 2021 г.</w:t>
      </w:r>
    </w:p>
    <w:p w14:paraId="59198A74" w14:textId="77777777" w:rsidR="00075A56" w:rsidRDefault="00075A56" w:rsidP="00075A56">
      <w:pPr>
        <w:pStyle w:val="1"/>
        <w:spacing w:after="0" w:line="276" w:lineRule="auto"/>
        <w:ind w:firstLine="700"/>
        <w:jc w:val="both"/>
      </w:pPr>
      <w:r>
        <w:rPr>
          <w:color w:val="000000"/>
          <w:sz w:val="24"/>
          <w:szCs w:val="24"/>
        </w:rPr>
        <w:t>Начало регистрации 10:00 ч.</w:t>
      </w:r>
    </w:p>
    <w:p w14:paraId="43E16B3E" w14:textId="77777777" w:rsidR="00075A56" w:rsidRDefault="00075A56" w:rsidP="00075A56">
      <w:pPr>
        <w:pStyle w:val="1"/>
        <w:spacing w:after="0"/>
        <w:ind w:firstLine="700"/>
        <w:jc w:val="both"/>
      </w:pPr>
      <w:r>
        <w:rPr>
          <w:color w:val="000000"/>
          <w:sz w:val="24"/>
          <w:szCs w:val="24"/>
        </w:rPr>
        <w:t>Время проведения с 11.00 до 15 ч.</w:t>
      </w:r>
    </w:p>
    <w:p w14:paraId="39DC00F7" w14:textId="77777777" w:rsidR="00075A56" w:rsidRDefault="00075A56" w:rsidP="00075A56">
      <w:pPr>
        <w:pStyle w:val="1"/>
        <w:spacing w:after="0" w:line="264" w:lineRule="auto"/>
        <w:ind w:firstLine="700"/>
        <w:jc w:val="both"/>
      </w:pPr>
      <w:r>
        <w:rPr>
          <w:color w:val="000000"/>
          <w:sz w:val="24"/>
          <w:szCs w:val="24"/>
        </w:rPr>
        <w:t xml:space="preserve">Контактные лица: </w:t>
      </w:r>
      <w:proofErr w:type="spellStart"/>
      <w:r>
        <w:rPr>
          <w:color w:val="000000"/>
          <w:sz w:val="24"/>
          <w:szCs w:val="24"/>
        </w:rPr>
        <w:t>Рикматуллаева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Мадина</w:t>
      </w:r>
      <w:proofErr w:type="spellEnd"/>
      <w:r>
        <w:rPr>
          <w:color w:val="000000"/>
          <w:sz w:val="24"/>
          <w:szCs w:val="24"/>
        </w:rPr>
        <w:t xml:space="preserve"> Магомедовна, председатель цикловой комиссии общегуманитарных дисциплин 8 (928) 581-16-32;</w:t>
      </w:r>
    </w:p>
    <w:p w14:paraId="416784D7" w14:textId="77777777" w:rsidR="00075A56" w:rsidRDefault="00075A56" w:rsidP="00075A56">
      <w:pPr>
        <w:pStyle w:val="1"/>
        <w:spacing w:after="0" w:line="276" w:lineRule="auto"/>
        <w:ind w:firstLine="720"/>
        <w:jc w:val="both"/>
      </w:pPr>
      <w:r>
        <w:rPr>
          <w:color w:val="000000"/>
          <w:sz w:val="24"/>
          <w:szCs w:val="24"/>
        </w:rPr>
        <w:t xml:space="preserve">Расулов </w:t>
      </w:r>
      <w:proofErr w:type="spellStart"/>
      <w:r>
        <w:rPr>
          <w:color w:val="000000"/>
          <w:sz w:val="24"/>
          <w:szCs w:val="24"/>
        </w:rPr>
        <w:t>Магомедгасан</w:t>
      </w:r>
      <w:proofErr w:type="spellEnd"/>
      <w:r>
        <w:rPr>
          <w:color w:val="000000"/>
          <w:sz w:val="24"/>
          <w:szCs w:val="24"/>
        </w:rPr>
        <w:t xml:space="preserve"> Магомедович, заместитель директора по </w:t>
      </w:r>
      <w:proofErr w:type="spellStart"/>
      <w:r>
        <w:rPr>
          <w:color w:val="000000"/>
          <w:sz w:val="24"/>
          <w:szCs w:val="24"/>
        </w:rPr>
        <w:t>учебно</w:t>
      </w:r>
      <w:r>
        <w:rPr>
          <w:color w:val="000000"/>
          <w:sz w:val="24"/>
          <w:szCs w:val="24"/>
        </w:rPr>
        <w:softHyphen/>
        <w:t>методической</w:t>
      </w:r>
      <w:proofErr w:type="spellEnd"/>
      <w:r>
        <w:rPr>
          <w:color w:val="000000"/>
          <w:sz w:val="24"/>
          <w:szCs w:val="24"/>
        </w:rPr>
        <w:t xml:space="preserve"> работе, 8 (903) 429-00-60.</w:t>
      </w:r>
    </w:p>
    <w:p w14:paraId="3B601348" w14:textId="77777777" w:rsidR="00075A56" w:rsidRDefault="00075A56" w:rsidP="00075A56">
      <w:pPr>
        <w:pStyle w:val="1"/>
        <w:numPr>
          <w:ilvl w:val="0"/>
          <w:numId w:val="9"/>
        </w:numPr>
        <w:tabs>
          <w:tab w:val="left" w:pos="1207"/>
        </w:tabs>
        <w:spacing w:after="0" w:line="276" w:lineRule="auto"/>
        <w:ind w:firstLine="720"/>
        <w:jc w:val="both"/>
      </w:pPr>
      <w:bookmarkStart w:id="49" w:name="bookmark52"/>
      <w:bookmarkEnd w:id="49"/>
      <w:r>
        <w:rPr>
          <w:color w:val="000000"/>
          <w:sz w:val="24"/>
          <w:szCs w:val="24"/>
        </w:rPr>
        <w:t xml:space="preserve">Для участия в Конференции необходимо представить в Оргкомитет общий пакет документов от каждого участника или делегации общеобразовательной организации и </w:t>
      </w:r>
      <w:r>
        <w:rPr>
          <w:color w:val="000000"/>
          <w:sz w:val="24"/>
          <w:szCs w:val="24"/>
        </w:rPr>
        <w:lastRenderedPageBreak/>
        <w:t>организации среднего профессионального образования:</w:t>
      </w:r>
    </w:p>
    <w:p w14:paraId="6FD08F90" w14:textId="77777777" w:rsidR="00075A56" w:rsidRDefault="00075A56" w:rsidP="00075A56">
      <w:pPr>
        <w:pStyle w:val="1"/>
        <w:numPr>
          <w:ilvl w:val="0"/>
          <w:numId w:val="10"/>
        </w:numPr>
        <w:tabs>
          <w:tab w:val="left" w:pos="1049"/>
        </w:tabs>
        <w:spacing w:after="0" w:line="276" w:lineRule="auto"/>
        <w:ind w:firstLine="720"/>
        <w:jc w:val="both"/>
      </w:pPr>
      <w:bookmarkStart w:id="50" w:name="bookmark53"/>
      <w:bookmarkEnd w:id="50"/>
      <w:r>
        <w:rPr>
          <w:color w:val="000000"/>
          <w:sz w:val="24"/>
          <w:szCs w:val="24"/>
        </w:rPr>
        <w:t>заявки и фото в электронном варианте (Приложение 1);</w:t>
      </w:r>
    </w:p>
    <w:p w14:paraId="2F20826C" w14:textId="77777777" w:rsidR="00075A56" w:rsidRDefault="00075A56" w:rsidP="00075A56">
      <w:pPr>
        <w:pStyle w:val="1"/>
        <w:numPr>
          <w:ilvl w:val="0"/>
          <w:numId w:val="10"/>
        </w:numPr>
        <w:tabs>
          <w:tab w:val="left" w:pos="1073"/>
        </w:tabs>
        <w:spacing w:after="0" w:line="276" w:lineRule="auto"/>
        <w:ind w:firstLine="720"/>
        <w:jc w:val="both"/>
      </w:pPr>
      <w:bookmarkStart w:id="51" w:name="bookmark54"/>
      <w:bookmarkEnd w:id="51"/>
      <w:r>
        <w:rPr>
          <w:color w:val="000000"/>
          <w:sz w:val="24"/>
          <w:szCs w:val="24"/>
        </w:rPr>
        <w:t>материалы для публикации в электронном варианте (Приложение 2);</w:t>
      </w:r>
    </w:p>
    <w:p w14:paraId="0D382D7F" w14:textId="77777777" w:rsidR="00075A56" w:rsidRDefault="00075A56" w:rsidP="00075A56">
      <w:pPr>
        <w:pStyle w:val="1"/>
        <w:numPr>
          <w:ilvl w:val="0"/>
          <w:numId w:val="9"/>
        </w:numPr>
        <w:tabs>
          <w:tab w:val="left" w:pos="1255"/>
        </w:tabs>
        <w:spacing w:after="0" w:line="276" w:lineRule="auto"/>
        <w:ind w:firstLine="720"/>
        <w:jc w:val="both"/>
      </w:pPr>
      <w:bookmarkStart w:id="52" w:name="bookmark55"/>
      <w:bookmarkEnd w:id="52"/>
      <w:r>
        <w:rPr>
          <w:color w:val="000000"/>
          <w:sz w:val="24"/>
          <w:szCs w:val="24"/>
        </w:rPr>
        <w:t xml:space="preserve">Сроки подачи материалов - до 23 ноября 2021 года на электронный адрес </w:t>
      </w:r>
      <w:hyperlink r:id="rId7" w:history="1">
        <w:r>
          <w:rPr>
            <w:color w:val="000000"/>
            <w:sz w:val="24"/>
            <w:szCs w:val="24"/>
          </w:rPr>
          <w:t>parvo.konferenchia@mail.ru</w:t>
        </w:r>
      </w:hyperlink>
      <w:r>
        <w:rPr>
          <w:color w:val="000000"/>
          <w:sz w:val="24"/>
          <w:szCs w:val="24"/>
        </w:rPr>
        <w:t>, с пометкой «Конференция».</w:t>
      </w:r>
    </w:p>
    <w:p w14:paraId="3F3626D2" w14:textId="77777777" w:rsidR="00075A56" w:rsidRDefault="00075A56" w:rsidP="00075A56">
      <w:pPr>
        <w:pStyle w:val="1"/>
        <w:numPr>
          <w:ilvl w:val="0"/>
          <w:numId w:val="9"/>
        </w:numPr>
        <w:tabs>
          <w:tab w:val="left" w:pos="1221"/>
        </w:tabs>
        <w:spacing w:after="0" w:line="276" w:lineRule="auto"/>
        <w:ind w:firstLine="720"/>
        <w:jc w:val="both"/>
      </w:pPr>
      <w:bookmarkStart w:id="53" w:name="bookmark56"/>
      <w:bookmarkEnd w:id="53"/>
      <w:r>
        <w:rPr>
          <w:color w:val="000000"/>
          <w:sz w:val="24"/>
          <w:szCs w:val="24"/>
        </w:rPr>
        <w:t>Адрес Оргкомитета Конференции:</w:t>
      </w:r>
    </w:p>
    <w:p w14:paraId="1B7C1D49" w14:textId="77777777" w:rsidR="00075A56" w:rsidRDefault="00075A56" w:rsidP="00075A56">
      <w:pPr>
        <w:pStyle w:val="1"/>
        <w:spacing w:after="0" w:line="276" w:lineRule="auto"/>
        <w:ind w:firstLine="720"/>
        <w:jc w:val="both"/>
      </w:pPr>
      <w:r>
        <w:rPr>
          <w:color w:val="000000"/>
          <w:sz w:val="24"/>
          <w:szCs w:val="24"/>
        </w:rPr>
        <w:t xml:space="preserve">Республика Дагестан, 368300, г. Каспийск, ул. </w:t>
      </w:r>
      <w:proofErr w:type="spellStart"/>
      <w:r>
        <w:rPr>
          <w:color w:val="000000"/>
          <w:sz w:val="24"/>
          <w:szCs w:val="24"/>
        </w:rPr>
        <w:t>Амет</w:t>
      </w:r>
      <w:proofErr w:type="spellEnd"/>
      <w:r>
        <w:rPr>
          <w:color w:val="000000"/>
          <w:sz w:val="24"/>
          <w:szCs w:val="24"/>
        </w:rPr>
        <w:t>-хан Султана, д. 6; тел.: (887246) 5-19-32.</w:t>
      </w:r>
    </w:p>
    <w:p w14:paraId="037C2894" w14:textId="77777777" w:rsidR="00075A56" w:rsidRDefault="00075A56" w:rsidP="00075A56">
      <w:pPr>
        <w:pStyle w:val="1"/>
        <w:numPr>
          <w:ilvl w:val="0"/>
          <w:numId w:val="9"/>
        </w:numPr>
        <w:tabs>
          <w:tab w:val="left" w:pos="1255"/>
        </w:tabs>
        <w:spacing w:after="0" w:line="276" w:lineRule="auto"/>
        <w:ind w:firstLine="720"/>
        <w:jc w:val="both"/>
      </w:pPr>
      <w:bookmarkStart w:id="54" w:name="bookmark57"/>
      <w:bookmarkEnd w:id="54"/>
      <w:r>
        <w:rPr>
          <w:color w:val="000000"/>
          <w:sz w:val="24"/>
          <w:szCs w:val="24"/>
        </w:rPr>
        <w:t>Материалы, присланные на Конференцию, не рецензируются и не возвращаются.</w:t>
      </w:r>
    </w:p>
    <w:p w14:paraId="4D2D6BF0" w14:textId="77777777" w:rsidR="00075A56" w:rsidRDefault="00075A56" w:rsidP="00075A56">
      <w:pPr>
        <w:pStyle w:val="1"/>
        <w:numPr>
          <w:ilvl w:val="0"/>
          <w:numId w:val="9"/>
        </w:numPr>
        <w:tabs>
          <w:tab w:val="left" w:pos="1255"/>
        </w:tabs>
        <w:spacing w:after="0" w:line="276" w:lineRule="auto"/>
        <w:ind w:firstLine="720"/>
        <w:jc w:val="both"/>
      </w:pPr>
      <w:bookmarkStart w:id="55" w:name="bookmark58"/>
      <w:bookmarkEnd w:id="55"/>
      <w:r>
        <w:rPr>
          <w:color w:val="000000"/>
          <w:sz w:val="24"/>
          <w:szCs w:val="24"/>
        </w:rPr>
        <w:t>Всем участникам Конференции будут вручены Сертификаты участников Конференции. Докладчикам будут вручены Дипломы участника с темой выступления.</w:t>
      </w:r>
    </w:p>
    <w:p w14:paraId="6292BC8A" w14:textId="77777777" w:rsidR="00075A56" w:rsidRDefault="00075A56" w:rsidP="00075A56">
      <w:pPr>
        <w:pStyle w:val="1"/>
        <w:numPr>
          <w:ilvl w:val="0"/>
          <w:numId w:val="9"/>
        </w:numPr>
        <w:tabs>
          <w:tab w:val="left" w:pos="1221"/>
        </w:tabs>
        <w:spacing w:after="0" w:line="276" w:lineRule="auto"/>
        <w:ind w:firstLine="720"/>
        <w:jc w:val="both"/>
      </w:pPr>
      <w:bookmarkStart w:id="56" w:name="bookmark59"/>
      <w:bookmarkEnd w:id="56"/>
      <w:r>
        <w:rPr>
          <w:color w:val="000000"/>
          <w:sz w:val="24"/>
          <w:szCs w:val="24"/>
        </w:rPr>
        <w:t>Тексты статей будут опубликованы в сборнике материалов Конференции.</w:t>
      </w:r>
    </w:p>
    <w:p w14:paraId="3257D89E" w14:textId="77777777" w:rsidR="00075A56" w:rsidRPr="00075A56" w:rsidRDefault="00075A56" w:rsidP="00075A56">
      <w:pPr>
        <w:pStyle w:val="1"/>
        <w:numPr>
          <w:ilvl w:val="0"/>
          <w:numId w:val="9"/>
        </w:numPr>
        <w:tabs>
          <w:tab w:val="left" w:pos="1255"/>
        </w:tabs>
        <w:spacing w:after="0" w:line="276" w:lineRule="auto"/>
        <w:ind w:firstLine="720"/>
        <w:jc w:val="both"/>
      </w:pPr>
      <w:bookmarkStart w:id="57" w:name="bookmark60"/>
      <w:bookmarkEnd w:id="57"/>
      <w:r>
        <w:rPr>
          <w:color w:val="000000"/>
          <w:sz w:val="24"/>
          <w:szCs w:val="24"/>
        </w:rPr>
        <w:t>Статьи, не прошедшие систему проверки текста на наличие плагиата (оригинальность - не менее 60%), не публикуются.</w:t>
      </w:r>
    </w:p>
    <w:p w14:paraId="65E8548A" w14:textId="77777777" w:rsidR="00075A56" w:rsidRDefault="00075A56" w:rsidP="00075A56">
      <w:pPr>
        <w:pStyle w:val="1"/>
        <w:tabs>
          <w:tab w:val="left" w:pos="1255"/>
        </w:tabs>
        <w:spacing w:after="0" w:line="276" w:lineRule="auto"/>
        <w:ind w:left="720" w:firstLine="0"/>
        <w:jc w:val="both"/>
      </w:pPr>
    </w:p>
    <w:p w14:paraId="5909C72E" w14:textId="77777777" w:rsidR="00075A56" w:rsidRDefault="00075A56" w:rsidP="00075A56">
      <w:pPr>
        <w:pStyle w:val="20"/>
        <w:numPr>
          <w:ilvl w:val="0"/>
          <w:numId w:val="7"/>
        </w:numPr>
        <w:tabs>
          <w:tab w:val="left" w:pos="1197"/>
        </w:tabs>
        <w:spacing w:after="320"/>
        <w:ind w:firstLine="720"/>
        <w:jc w:val="both"/>
      </w:pPr>
      <w:bookmarkStart w:id="58" w:name="bookmark61"/>
      <w:bookmarkStart w:id="59" w:name="bookmark62"/>
      <w:bookmarkStart w:id="60" w:name="bookmark64"/>
      <w:r>
        <w:rPr>
          <w:color w:val="000000"/>
          <w:sz w:val="24"/>
          <w:szCs w:val="24"/>
        </w:rPr>
        <w:t>Направления работы Конференции</w:t>
      </w:r>
      <w:bookmarkEnd w:id="58"/>
      <w:bookmarkEnd w:id="59"/>
      <w:bookmarkEnd w:id="60"/>
    </w:p>
    <w:p w14:paraId="672B13E3" w14:textId="77777777" w:rsidR="00075A56" w:rsidRDefault="00075A56" w:rsidP="00075A56">
      <w:pPr>
        <w:pStyle w:val="1"/>
        <w:numPr>
          <w:ilvl w:val="0"/>
          <w:numId w:val="11"/>
        </w:numPr>
        <w:tabs>
          <w:tab w:val="left" w:pos="1255"/>
        </w:tabs>
        <w:spacing w:after="0" w:line="240" w:lineRule="auto"/>
        <w:ind w:firstLine="720"/>
        <w:jc w:val="both"/>
      </w:pPr>
      <w:bookmarkStart w:id="61" w:name="bookmark65"/>
      <w:bookmarkEnd w:id="61"/>
      <w:r>
        <w:rPr>
          <w:color w:val="000000"/>
          <w:sz w:val="24"/>
          <w:szCs w:val="24"/>
        </w:rPr>
        <w:t>В рамках Конференции предлагается работа секций по следующим направлениям:</w:t>
      </w:r>
    </w:p>
    <w:p w14:paraId="7AA6E60B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977"/>
        </w:tabs>
        <w:spacing w:after="0" w:line="240" w:lineRule="auto"/>
        <w:ind w:firstLine="720"/>
        <w:jc w:val="both"/>
      </w:pPr>
      <w:bookmarkStart w:id="62" w:name="bookmark66"/>
      <w:bookmarkEnd w:id="62"/>
      <w:r>
        <w:rPr>
          <w:b/>
          <w:bCs/>
          <w:color w:val="000000"/>
          <w:sz w:val="24"/>
          <w:szCs w:val="24"/>
        </w:rPr>
        <w:t xml:space="preserve">место и роль права в жизни общества </w:t>
      </w:r>
      <w:r>
        <w:rPr>
          <w:color w:val="000000"/>
          <w:sz w:val="24"/>
          <w:szCs w:val="24"/>
        </w:rPr>
        <w:t>(право свободы и обязанности человека в современном мире, воспитание молодежи с точки зрения обучающихся);</w:t>
      </w:r>
    </w:p>
    <w:p w14:paraId="6FD43A7D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981"/>
        </w:tabs>
        <w:spacing w:after="0" w:line="240" w:lineRule="auto"/>
        <w:ind w:firstLine="720"/>
        <w:jc w:val="both"/>
      </w:pPr>
      <w:bookmarkStart w:id="63" w:name="bookmark67"/>
      <w:bookmarkEnd w:id="63"/>
      <w:r>
        <w:rPr>
          <w:b/>
          <w:bCs/>
          <w:color w:val="000000"/>
          <w:sz w:val="24"/>
          <w:szCs w:val="24"/>
        </w:rPr>
        <w:t xml:space="preserve">создание системы воспитания гражданина в образовательном учреждении </w:t>
      </w:r>
      <w:r>
        <w:rPr>
          <w:color w:val="000000"/>
          <w:sz w:val="24"/>
          <w:szCs w:val="24"/>
        </w:rPr>
        <w:t>(вопросы программ воспитания, рабочих программ учебных дисциплин, примеры практик воспитательной работы в конкретном классе (группе), учреждении или муниципалитете, возможность использования содержания учебных предметов);</w:t>
      </w:r>
    </w:p>
    <w:p w14:paraId="3BD4CF69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981"/>
        </w:tabs>
        <w:spacing w:after="260" w:line="240" w:lineRule="auto"/>
        <w:ind w:firstLine="720"/>
        <w:jc w:val="both"/>
      </w:pPr>
      <w:bookmarkStart w:id="64" w:name="bookmark68"/>
      <w:bookmarkEnd w:id="64"/>
      <w:r>
        <w:rPr>
          <w:b/>
          <w:bCs/>
          <w:color w:val="000000"/>
          <w:sz w:val="24"/>
          <w:szCs w:val="24"/>
        </w:rPr>
        <w:t xml:space="preserve">современные формы работы по правовому воспитанию обучающихся и правовому просвещению родителей обучающихся </w:t>
      </w:r>
      <w:r>
        <w:rPr>
          <w:color w:val="000000"/>
          <w:sz w:val="24"/>
          <w:szCs w:val="24"/>
        </w:rPr>
        <w:t>(вопросы методики учебн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 xml:space="preserve"> воспитательной работы, лучшие педагогические практики по формированию гражданских и правовых компетенций).</w:t>
      </w:r>
    </w:p>
    <w:p w14:paraId="6E25CEAD" w14:textId="77777777" w:rsidR="00075A56" w:rsidRDefault="00075A56" w:rsidP="00075A56">
      <w:pPr>
        <w:pStyle w:val="20"/>
        <w:numPr>
          <w:ilvl w:val="0"/>
          <w:numId w:val="7"/>
        </w:numPr>
        <w:tabs>
          <w:tab w:val="left" w:pos="1279"/>
        </w:tabs>
        <w:ind w:firstLine="720"/>
        <w:jc w:val="both"/>
      </w:pPr>
      <w:bookmarkStart w:id="65" w:name="bookmark71"/>
      <w:bookmarkStart w:id="66" w:name="bookmark69"/>
      <w:bookmarkStart w:id="67" w:name="bookmark70"/>
      <w:bookmarkStart w:id="68" w:name="bookmark72"/>
      <w:bookmarkEnd w:id="65"/>
      <w:r>
        <w:rPr>
          <w:color w:val="000000"/>
          <w:sz w:val="24"/>
          <w:szCs w:val="24"/>
        </w:rPr>
        <w:t>Требования к научно-исследовательским работам</w:t>
      </w:r>
      <w:bookmarkEnd w:id="66"/>
      <w:bookmarkEnd w:id="67"/>
      <w:bookmarkEnd w:id="68"/>
    </w:p>
    <w:p w14:paraId="3B76B364" w14:textId="77777777" w:rsidR="00075A56" w:rsidRDefault="00075A56" w:rsidP="00075A56">
      <w:pPr>
        <w:pStyle w:val="1"/>
        <w:numPr>
          <w:ilvl w:val="0"/>
          <w:numId w:val="12"/>
        </w:numPr>
        <w:tabs>
          <w:tab w:val="left" w:pos="1493"/>
        </w:tabs>
        <w:spacing w:after="0" w:line="230" w:lineRule="auto"/>
        <w:ind w:firstLine="720"/>
        <w:jc w:val="both"/>
      </w:pPr>
      <w:bookmarkStart w:id="69" w:name="bookmark73"/>
      <w:bookmarkEnd w:id="69"/>
      <w:r>
        <w:rPr>
          <w:color w:val="000000"/>
          <w:sz w:val="24"/>
          <w:szCs w:val="24"/>
        </w:rPr>
        <w:t>Научно-исследовательские, научно-практические работы должны соответствовать следующим требованиям:</w:t>
      </w:r>
    </w:p>
    <w:p w14:paraId="53CCD66C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1056"/>
        </w:tabs>
        <w:spacing w:after="0" w:line="230" w:lineRule="auto"/>
        <w:ind w:firstLine="720"/>
        <w:jc w:val="both"/>
      </w:pPr>
      <w:bookmarkStart w:id="70" w:name="bookmark74"/>
      <w:bookmarkEnd w:id="70"/>
      <w:r>
        <w:rPr>
          <w:color w:val="000000"/>
          <w:sz w:val="24"/>
          <w:szCs w:val="24"/>
        </w:rPr>
        <w:t>наличие исследовательского подхода, использование практического или экспериментального, собранного и обработанного материала с помощью конкретной методики;</w:t>
      </w:r>
    </w:p>
    <w:p w14:paraId="744AD7EE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977"/>
        </w:tabs>
        <w:spacing w:after="0" w:line="233" w:lineRule="auto"/>
        <w:ind w:firstLine="720"/>
        <w:jc w:val="both"/>
      </w:pPr>
      <w:bookmarkStart w:id="71" w:name="bookmark75"/>
      <w:bookmarkEnd w:id="71"/>
      <w:proofErr w:type="gramStart"/>
      <w:r>
        <w:rPr>
          <w:color w:val="000000"/>
          <w:sz w:val="24"/>
          <w:szCs w:val="24"/>
        </w:rPr>
        <w:t>структурированность (литературный обзор, обоснование актуальности, постановка цели и задач, описание методов исследования, выводы, эстетическое оформление, список использованной литературы, приложения - если имеются).</w:t>
      </w:r>
      <w:proofErr w:type="gramEnd"/>
    </w:p>
    <w:p w14:paraId="764AB879" w14:textId="77777777" w:rsidR="00075A56" w:rsidRDefault="00075A56" w:rsidP="00075A56">
      <w:pPr>
        <w:pStyle w:val="1"/>
        <w:spacing w:line="233" w:lineRule="auto"/>
        <w:ind w:firstLine="720"/>
        <w:jc w:val="both"/>
      </w:pPr>
      <w:proofErr w:type="gramStart"/>
      <w:r>
        <w:rPr>
          <w:color w:val="000000"/>
          <w:sz w:val="24"/>
          <w:szCs w:val="24"/>
        </w:rPr>
        <w:t xml:space="preserve">Для текстовых файлов необходимо использовать шрифт </w:t>
      </w:r>
      <w:proofErr w:type="spellStart"/>
      <w:r>
        <w:rPr>
          <w:color w:val="000000"/>
          <w:sz w:val="24"/>
          <w:szCs w:val="24"/>
        </w:rPr>
        <w:t>TimesNewRoman</w:t>
      </w:r>
      <w:proofErr w:type="spellEnd"/>
      <w:r>
        <w:rPr>
          <w:color w:val="000000"/>
          <w:sz w:val="24"/>
          <w:szCs w:val="24"/>
        </w:rPr>
        <w:t>, 14 шрифт, межстрочный интервал - одинарный, поля сверху - 1,5 см, снизу - 2 см., справа - 1,5 см., слева - 2 см.</w:t>
      </w:r>
      <w:proofErr w:type="gramEnd"/>
    </w:p>
    <w:p w14:paraId="2B93F344" w14:textId="77777777" w:rsidR="00075A56" w:rsidRDefault="00075A56" w:rsidP="00075A56">
      <w:pPr>
        <w:pStyle w:val="1"/>
        <w:spacing w:line="233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титульном листе указываются:</w:t>
      </w:r>
    </w:p>
    <w:p w14:paraId="7380787B" w14:textId="77777777" w:rsidR="00075A56" w:rsidRDefault="00075A56" w:rsidP="00075A56">
      <w:pPr>
        <w:pStyle w:val="1"/>
        <w:ind w:left="560" w:firstLine="740"/>
      </w:pPr>
      <w:r>
        <w:rPr>
          <w:color w:val="000000"/>
          <w:sz w:val="24"/>
          <w:szCs w:val="24"/>
        </w:rPr>
        <w:t>для обучающихся - полное название образовательной организации, город, район, ФИО обучающегося, класс, тема и направление работы, ФИО учителя. Объем работы не должен превышать 10 страниц (иллюстрации — 5-7 стр.);</w:t>
      </w:r>
    </w:p>
    <w:p w14:paraId="229AFF9F" w14:textId="77777777" w:rsidR="00075A56" w:rsidRDefault="00075A56" w:rsidP="00075A56">
      <w:pPr>
        <w:pStyle w:val="1"/>
        <w:ind w:left="560" w:firstLine="740"/>
      </w:pPr>
      <w:r>
        <w:rPr>
          <w:color w:val="000000"/>
          <w:sz w:val="24"/>
          <w:szCs w:val="24"/>
        </w:rPr>
        <w:lastRenderedPageBreak/>
        <w:t>для педагогов - полное название образовательной организации, город, район, ФИО педагога, общий стаж работы, педагогический стаж, тема и направление работы. Объем работы не должен превышать 12 страниц (иллюстрации — 5-7 стр.).</w:t>
      </w:r>
    </w:p>
    <w:p w14:paraId="2F4D30AF" w14:textId="77777777" w:rsidR="00075A56" w:rsidRDefault="00075A56" w:rsidP="00075A56">
      <w:pPr>
        <w:pStyle w:val="1"/>
        <w:numPr>
          <w:ilvl w:val="0"/>
          <w:numId w:val="7"/>
        </w:numPr>
        <w:tabs>
          <w:tab w:val="left" w:pos="2002"/>
        </w:tabs>
        <w:spacing w:after="240" w:line="240" w:lineRule="auto"/>
        <w:ind w:left="1260" w:firstLine="0"/>
      </w:pPr>
      <w:bookmarkStart w:id="72" w:name="bookmark76"/>
      <w:bookmarkEnd w:id="72"/>
      <w:r>
        <w:rPr>
          <w:b/>
          <w:bCs/>
          <w:color w:val="000000"/>
          <w:sz w:val="24"/>
          <w:szCs w:val="24"/>
        </w:rPr>
        <w:t>Критерии оценки работ</w:t>
      </w:r>
    </w:p>
    <w:p w14:paraId="3F516CB6" w14:textId="77777777" w:rsidR="00075A56" w:rsidRDefault="00075A56" w:rsidP="00075A56">
      <w:pPr>
        <w:pStyle w:val="1"/>
        <w:numPr>
          <w:ilvl w:val="0"/>
          <w:numId w:val="13"/>
        </w:numPr>
        <w:tabs>
          <w:tab w:val="left" w:pos="1787"/>
        </w:tabs>
        <w:spacing w:after="0" w:line="240" w:lineRule="auto"/>
        <w:ind w:left="560" w:firstLine="740"/>
      </w:pPr>
      <w:bookmarkStart w:id="73" w:name="bookmark77"/>
      <w:bookmarkEnd w:id="73"/>
      <w:r>
        <w:rPr>
          <w:color w:val="000000"/>
          <w:sz w:val="24"/>
          <w:szCs w:val="24"/>
        </w:rPr>
        <w:t>Оценку выступлений участников Конференции осуществляет Экспертная комиссия. Критериями оценки работ являются:</w:t>
      </w:r>
    </w:p>
    <w:p w14:paraId="31C4525E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875"/>
        </w:tabs>
        <w:spacing w:after="0" w:line="240" w:lineRule="auto"/>
        <w:ind w:firstLine="560"/>
      </w:pPr>
      <w:bookmarkStart w:id="74" w:name="bookmark78"/>
      <w:bookmarkEnd w:id="74"/>
      <w:r>
        <w:rPr>
          <w:color w:val="000000"/>
          <w:sz w:val="24"/>
          <w:szCs w:val="24"/>
        </w:rPr>
        <w:t>актуальность и новизна раскрываемой темы;</w:t>
      </w:r>
    </w:p>
    <w:p w14:paraId="5398A83B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879"/>
        </w:tabs>
        <w:spacing w:after="0" w:line="240" w:lineRule="auto"/>
        <w:ind w:firstLine="560"/>
      </w:pPr>
      <w:bookmarkStart w:id="75" w:name="bookmark79"/>
      <w:bookmarkEnd w:id="75"/>
      <w:r>
        <w:rPr>
          <w:color w:val="000000"/>
          <w:sz w:val="24"/>
          <w:szCs w:val="24"/>
        </w:rPr>
        <w:t>соответствие работы (проекта, доклада, научной работы) заявленной теме;</w:t>
      </w:r>
    </w:p>
    <w:p w14:paraId="227AAF3C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879"/>
        </w:tabs>
        <w:spacing w:after="0" w:line="240" w:lineRule="auto"/>
        <w:ind w:firstLine="560"/>
      </w:pPr>
      <w:bookmarkStart w:id="76" w:name="bookmark80"/>
      <w:bookmarkEnd w:id="76"/>
      <w:r>
        <w:rPr>
          <w:color w:val="000000"/>
          <w:sz w:val="24"/>
          <w:szCs w:val="24"/>
        </w:rPr>
        <w:t>комплексность, полнота и объем проведенного исследования;</w:t>
      </w:r>
    </w:p>
    <w:p w14:paraId="57A1556E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879"/>
        </w:tabs>
        <w:spacing w:after="0" w:line="240" w:lineRule="auto"/>
        <w:ind w:firstLine="560"/>
      </w:pPr>
      <w:bookmarkStart w:id="77" w:name="bookmark81"/>
      <w:bookmarkEnd w:id="77"/>
      <w:r>
        <w:rPr>
          <w:color w:val="000000"/>
          <w:sz w:val="24"/>
          <w:szCs w:val="24"/>
        </w:rPr>
        <w:t>обоснованность выбранных методов, выводов и рекомендаций;</w:t>
      </w:r>
    </w:p>
    <w:p w14:paraId="6357457C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879"/>
        </w:tabs>
        <w:spacing w:after="0" w:line="240" w:lineRule="auto"/>
        <w:ind w:firstLine="560"/>
      </w:pPr>
      <w:bookmarkStart w:id="78" w:name="bookmark82"/>
      <w:bookmarkEnd w:id="78"/>
      <w:r>
        <w:rPr>
          <w:color w:val="000000"/>
          <w:sz w:val="24"/>
          <w:szCs w:val="24"/>
        </w:rPr>
        <w:t>самостоятельность мышления, логичность в изложении результатов;</w:t>
      </w:r>
    </w:p>
    <w:p w14:paraId="26118ECC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879"/>
        </w:tabs>
        <w:spacing w:after="0" w:line="240" w:lineRule="auto"/>
        <w:ind w:left="560" w:firstLine="40"/>
        <w:jc w:val="both"/>
      </w:pPr>
      <w:bookmarkStart w:id="79" w:name="bookmark83"/>
      <w:bookmarkEnd w:id="79"/>
      <w:r>
        <w:rPr>
          <w:color w:val="000000"/>
          <w:sz w:val="24"/>
          <w:szCs w:val="24"/>
        </w:rPr>
        <w:t>степень проработки исследований предшественников, учета полученных ими данных при обсуждении собственных результатов;</w:t>
      </w:r>
    </w:p>
    <w:p w14:paraId="0A9FFF68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879"/>
        </w:tabs>
        <w:spacing w:after="240" w:line="240" w:lineRule="auto"/>
        <w:ind w:firstLine="560"/>
      </w:pPr>
      <w:bookmarkStart w:id="80" w:name="bookmark84"/>
      <w:bookmarkEnd w:id="80"/>
      <w:r>
        <w:rPr>
          <w:color w:val="000000"/>
          <w:sz w:val="24"/>
          <w:szCs w:val="24"/>
        </w:rPr>
        <w:t>коммуникативная компетенция.</w:t>
      </w:r>
    </w:p>
    <w:p w14:paraId="3715DD59" w14:textId="77777777" w:rsidR="00075A56" w:rsidRDefault="00075A56" w:rsidP="00075A56">
      <w:pPr>
        <w:pStyle w:val="20"/>
        <w:numPr>
          <w:ilvl w:val="0"/>
          <w:numId w:val="7"/>
        </w:numPr>
        <w:tabs>
          <w:tab w:val="left" w:pos="2002"/>
        </w:tabs>
        <w:spacing w:after="0"/>
        <w:ind w:left="1260" w:firstLine="0"/>
      </w:pPr>
      <w:bookmarkStart w:id="81" w:name="bookmark87"/>
      <w:bookmarkStart w:id="82" w:name="bookmark85"/>
      <w:bookmarkStart w:id="83" w:name="bookmark86"/>
      <w:bookmarkStart w:id="84" w:name="bookmark88"/>
      <w:bookmarkEnd w:id="81"/>
      <w:r>
        <w:rPr>
          <w:color w:val="000000"/>
          <w:sz w:val="24"/>
          <w:szCs w:val="24"/>
        </w:rPr>
        <w:t>Подведение итогов Конференции и награждение победителей</w:t>
      </w:r>
      <w:bookmarkEnd w:id="82"/>
      <w:bookmarkEnd w:id="83"/>
      <w:bookmarkEnd w:id="84"/>
    </w:p>
    <w:p w14:paraId="5CD96B62" w14:textId="77777777" w:rsidR="00075A56" w:rsidRDefault="00075A56" w:rsidP="00075A56">
      <w:pPr>
        <w:pStyle w:val="1"/>
        <w:numPr>
          <w:ilvl w:val="0"/>
          <w:numId w:val="14"/>
        </w:numPr>
        <w:tabs>
          <w:tab w:val="left" w:pos="1791"/>
        </w:tabs>
        <w:spacing w:after="0" w:line="240" w:lineRule="auto"/>
        <w:ind w:left="560" w:firstLine="740"/>
      </w:pPr>
      <w:bookmarkStart w:id="85" w:name="bookmark89"/>
      <w:bookmarkEnd w:id="85"/>
      <w:r>
        <w:rPr>
          <w:color w:val="000000"/>
          <w:sz w:val="24"/>
          <w:szCs w:val="24"/>
        </w:rPr>
        <w:t>Научно-исследовательскую работу и выступление участников будет оценивать экспертная комиссия, утвержденная Оргкомитетом Конференции.</w:t>
      </w:r>
    </w:p>
    <w:p w14:paraId="1BF97674" w14:textId="77777777" w:rsidR="00075A56" w:rsidRDefault="00075A56" w:rsidP="00075A56">
      <w:pPr>
        <w:pStyle w:val="1"/>
        <w:spacing w:after="0"/>
        <w:ind w:left="560" w:firstLine="740"/>
      </w:pPr>
      <w:r>
        <w:rPr>
          <w:color w:val="000000"/>
          <w:sz w:val="24"/>
          <w:szCs w:val="24"/>
        </w:rPr>
        <w:t>Публичное выступление участника на Конференции оценивается в соответствии с разработанными критериями.</w:t>
      </w:r>
    </w:p>
    <w:p w14:paraId="4C42108A" w14:textId="77777777" w:rsidR="00075A56" w:rsidRDefault="00075A56" w:rsidP="00075A56">
      <w:pPr>
        <w:pStyle w:val="1"/>
        <w:spacing w:after="0"/>
        <w:ind w:left="560" w:firstLine="740"/>
      </w:pPr>
      <w:r>
        <w:rPr>
          <w:color w:val="000000"/>
          <w:sz w:val="24"/>
          <w:szCs w:val="24"/>
        </w:rPr>
        <w:t>По окончании заслушивания публичных выступлений участников проводятся заседания экспертной комиссии на каждой секции отдельно, на которых подводятся итоги и выносятся решения о победителях и призерах.</w:t>
      </w:r>
    </w:p>
    <w:p w14:paraId="1D815427" w14:textId="77777777" w:rsidR="00075A56" w:rsidRDefault="00075A56" w:rsidP="00075A56">
      <w:pPr>
        <w:pStyle w:val="1"/>
        <w:spacing w:after="0"/>
        <w:ind w:left="1260" w:firstLine="0"/>
      </w:pPr>
      <w:r>
        <w:rPr>
          <w:color w:val="000000"/>
          <w:sz w:val="24"/>
          <w:szCs w:val="24"/>
        </w:rPr>
        <w:t>Решение экспертных комиссий протоколируется, является окончательным.</w:t>
      </w:r>
    </w:p>
    <w:p w14:paraId="058623BA" w14:textId="77777777" w:rsidR="00075A56" w:rsidRDefault="00075A56" w:rsidP="00075A56">
      <w:pPr>
        <w:pStyle w:val="1"/>
        <w:spacing w:after="0"/>
        <w:ind w:left="560" w:firstLine="740"/>
      </w:pPr>
      <w:r>
        <w:rPr>
          <w:color w:val="000000"/>
          <w:sz w:val="24"/>
          <w:szCs w:val="24"/>
        </w:rPr>
        <w:t>Претензии и замечания по работе Конференции принимаются оргкомитетом в день работы секций.</w:t>
      </w:r>
    </w:p>
    <w:p w14:paraId="06155BF5" w14:textId="77777777" w:rsidR="00075A56" w:rsidRDefault="00075A56" w:rsidP="00075A56">
      <w:pPr>
        <w:pStyle w:val="1"/>
        <w:ind w:left="560" w:firstLine="740"/>
      </w:pPr>
      <w:r>
        <w:rPr>
          <w:color w:val="000000"/>
          <w:sz w:val="24"/>
          <w:szCs w:val="24"/>
        </w:rPr>
        <w:t>Победители Конференции награждаются дипломами и призами, всем участникам вручаются сертификаты.</w:t>
      </w:r>
    </w:p>
    <w:p w14:paraId="0A97901E" w14:textId="77777777" w:rsidR="00075A56" w:rsidRDefault="00075A56" w:rsidP="00075A56">
      <w:pPr>
        <w:pStyle w:val="1"/>
        <w:spacing w:line="233" w:lineRule="auto"/>
        <w:ind w:firstLine="720"/>
        <w:jc w:val="both"/>
      </w:pPr>
    </w:p>
    <w:p w14:paraId="70B3982A" w14:textId="77777777" w:rsidR="00075A56" w:rsidRDefault="00075A56" w:rsidP="00075A56">
      <w:pPr>
        <w:pStyle w:val="1"/>
        <w:numPr>
          <w:ilvl w:val="0"/>
          <w:numId w:val="5"/>
        </w:numPr>
        <w:tabs>
          <w:tab w:val="left" w:pos="928"/>
        </w:tabs>
        <w:spacing w:after="0" w:line="233" w:lineRule="auto"/>
        <w:ind w:firstLine="720"/>
        <w:jc w:val="both"/>
      </w:pPr>
    </w:p>
    <w:p w14:paraId="47130E25" w14:textId="77777777" w:rsidR="00075A56" w:rsidRPr="00B151C2" w:rsidRDefault="00075A56" w:rsidP="00DF08E8">
      <w:pPr>
        <w:spacing w:after="0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sectPr w:rsidR="00075A56" w:rsidRPr="00B151C2" w:rsidSect="0026376E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7868"/>
    <w:multiLevelType w:val="multilevel"/>
    <w:tmpl w:val="FBEE66B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A129C"/>
    <w:multiLevelType w:val="multilevel"/>
    <w:tmpl w:val="3E187E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A7734"/>
    <w:multiLevelType w:val="multilevel"/>
    <w:tmpl w:val="A23C6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B0258"/>
    <w:multiLevelType w:val="multilevel"/>
    <w:tmpl w:val="13A62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FC0C0F"/>
    <w:multiLevelType w:val="multilevel"/>
    <w:tmpl w:val="93AA689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B875F0"/>
    <w:multiLevelType w:val="multilevel"/>
    <w:tmpl w:val="7FEE4E9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3600CC"/>
    <w:multiLevelType w:val="multilevel"/>
    <w:tmpl w:val="8438D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AD723F"/>
    <w:multiLevelType w:val="multilevel"/>
    <w:tmpl w:val="74EACA0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0259FA"/>
    <w:multiLevelType w:val="multilevel"/>
    <w:tmpl w:val="30E4F9B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DF494F"/>
    <w:multiLevelType w:val="multilevel"/>
    <w:tmpl w:val="61E4C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E23567"/>
    <w:multiLevelType w:val="multilevel"/>
    <w:tmpl w:val="DE307D2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152ABD"/>
    <w:multiLevelType w:val="multilevel"/>
    <w:tmpl w:val="7BDE917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026017"/>
    <w:multiLevelType w:val="multilevel"/>
    <w:tmpl w:val="590C97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1A1B46"/>
    <w:multiLevelType w:val="multilevel"/>
    <w:tmpl w:val="034CC7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3"/>
  </w:num>
  <w:num w:numId="5">
    <w:abstractNumId w:val="3"/>
  </w:num>
  <w:num w:numId="6">
    <w:abstractNumId w:val="1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43101"/>
    <w:rsid w:val="00075A56"/>
    <w:rsid w:val="00143F33"/>
    <w:rsid w:val="00167BCD"/>
    <w:rsid w:val="00240235"/>
    <w:rsid w:val="0026376E"/>
    <w:rsid w:val="00291EE0"/>
    <w:rsid w:val="003C1EEC"/>
    <w:rsid w:val="003E0400"/>
    <w:rsid w:val="005360D6"/>
    <w:rsid w:val="005624BA"/>
    <w:rsid w:val="005876E6"/>
    <w:rsid w:val="005B45BA"/>
    <w:rsid w:val="006427A2"/>
    <w:rsid w:val="00656E6E"/>
    <w:rsid w:val="006B5CCD"/>
    <w:rsid w:val="0070538F"/>
    <w:rsid w:val="007D13F7"/>
    <w:rsid w:val="00846224"/>
    <w:rsid w:val="009704F3"/>
    <w:rsid w:val="00A45C08"/>
    <w:rsid w:val="00AA5407"/>
    <w:rsid w:val="00AC6E8C"/>
    <w:rsid w:val="00AF04C9"/>
    <w:rsid w:val="00B151C2"/>
    <w:rsid w:val="00B74E9E"/>
    <w:rsid w:val="00C9105E"/>
    <w:rsid w:val="00DF08E8"/>
    <w:rsid w:val="00DF67E4"/>
    <w:rsid w:val="00EA647D"/>
    <w:rsid w:val="00EB36A6"/>
    <w:rsid w:val="00F41676"/>
    <w:rsid w:val="00F829E9"/>
    <w:rsid w:val="00F95FBE"/>
    <w:rsid w:val="00FA1ABE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075A56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075A56"/>
    <w:pPr>
      <w:widowControl w:val="0"/>
      <w:spacing w:after="260" w:line="240" w:lineRule="auto"/>
      <w:ind w:firstLine="70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075A56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075A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075A56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075A56"/>
    <w:pPr>
      <w:widowControl w:val="0"/>
      <w:spacing w:after="260" w:line="240" w:lineRule="auto"/>
      <w:ind w:firstLine="70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075A56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075A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rvo.konferench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rat7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32</cp:revision>
  <dcterms:created xsi:type="dcterms:W3CDTF">2020-06-26T12:20:00Z</dcterms:created>
  <dcterms:modified xsi:type="dcterms:W3CDTF">2021-11-10T14:14:00Z</dcterms:modified>
</cp:coreProperties>
</file>