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EE" w:rsidRDefault="006652EE" w:rsidP="006652EE">
      <w:pPr>
        <w:tabs>
          <w:tab w:val="left" w:pos="1055"/>
        </w:tabs>
        <w:spacing w:after="160" w:line="276" w:lineRule="auto"/>
        <w:ind w:left="0" w:right="0" w:firstLine="709"/>
        <w:rPr>
          <w:sz w:val="32"/>
        </w:rPr>
      </w:pPr>
    </w:p>
    <w:p w:rsidR="006652EE" w:rsidRPr="006652EE" w:rsidRDefault="006652EE" w:rsidP="006652EE">
      <w:pPr>
        <w:tabs>
          <w:tab w:val="left" w:pos="1055"/>
        </w:tabs>
        <w:spacing w:after="160" w:line="276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6652EE">
        <w:rPr>
          <w:rFonts w:eastAsiaTheme="minorHAnsi"/>
          <w:color w:val="auto"/>
          <w:szCs w:val="28"/>
          <w:lang w:eastAsia="en-US"/>
        </w:rPr>
        <w:t>Письмо №</w:t>
      </w:r>
      <w:r>
        <w:rPr>
          <w:rFonts w:eastAsiaTheme="minorHAnsi"/>
          <w:color w:val="auto"/>
          <w:szCs w:val="28"/>
          <w:lang w:eastAsia="en-US"/>
        </w:rPr>
        <w:t>705</w:t>
      </w:r>
      <w:r w:rsidRPr="006652EE">
        <w:rPr>
          <w:rFonts w:eastAsiaTheme="minorHAnsi"/>
          <w:color w:val="auto"/>
          <w:szCs w:val="28"/>
          <w:lang w:eastAsia="en-US"/>
        </w:rPr>
        <w:t xml:space="preserve"> от</w:t>
      </w:r>
      <w:r>
        <w:rPr>
          <w:rFonts w:eastAsiaTheme="minorHAnsi"/>
          <w:color w:val="auto"/>
          <w:szCs w:val="28"/>
          <w:lang w:eastAsia="en-US"/>
        </w:rPr>
        <w:t xml:space="preserve"> 30</w:t>
      </w:r>
      <w:r w:rsidRPr="006652EE">
        <w:rPr>
          <w:rFonts w:eastAsiaTheme="minorHAnsi"/>
          <w:color w:val="auto"/>
          <w:szCs w:val="28"/>
          <w:lang w:eastAsia="en-US"/>
        </w:rPr>
        <w:t xml:space="preserve"> сентября 2021 года</w:t>
      </w:r>
    </w:p>
    <w:p w:rsidR="006652EE" w:rsidRPr="006652EE" w:rsidRDefault="006652EE" w:rsidP="006652EE">
      <w:pPr>
        <w:spacing w:after="160" w:line="259" w:lineRule="auto"/>
        <w:ind w:left="0" w:right="0" w:firstLine="709"/>
        <w:jc w:val="left"/>
        <w:rPr>
          <w:rFonts w:eastAsiaTheme="minorHAnsi"/>
          <w:b/>
          <w:color w:val="auto"/>
          <w:szCs w:val="28"/>
          <w:lang w:eastAsia="en-US"/>
        </w:rPr>
      </w:pPr>
      <w:r w:rsidRPr="006652EE">
        <w:rPr>
          <w:rFonts w:eastAsiaTheme="minorHAnsi"/>
          <w:b/>
          <w:color w:val="auto"/>
          <w:szCs w:val="28"/>
          <w:lang w:eastAsia="en-US"/>
        </w:rPr>
        <w:t>Об участии в</w:t>
      </w:r>
      <w:r w:rsidR="009607B5">
        <w:rPr>
          <w:rFonts w:eastAsiaTheme="minorHAnsi"/>
          <w:b/>
          <w:color w:val="auto"/>
          <w:szCs w:val="28"/>
          <w:lang w:eastAsia="en-US"/>
        </w:rPr>
        <w:t>о</w:t>
      </w:r>
      <w:r w:rsidRPr="006652EE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9607B5" w:rsidRPr="009607B5">
        <w:rPr>
          <w:rFonts w:eastAsiaTheme="minorHAnsi"/>
          <w:b/>
          <w:color w:val="auto"/>
          <w:szCs w:val="28"/>
          <w:lang w:eastAsia="en-US"/>
        </w:rPr>
        <w:t>Всероссийск</w:t>
      </w:r>
      <w:r w:rsidR="009607B5">
        <w:rPr>
          <w:rFonts w:eastAsiaTheme="minorHAnsi"/>
          <w:b/>
          <w:color w:val="auto"/>
          <w:szCs w:val="28"/>
          <w:lang w:eastAsia="en-US"/>
        </w:rPr>
        <w:t>ой</w:t>
      </w:r>
      <w:r w:rsidR="009607B5" w:rsidRPr="009607B5">
        <w:rPr>
          <w:rFonts w:eastAsiaTheme="minorHAnsi"/>
          <w:b/>
          <w:color w:val="auto"/>
          <w:szCs w:val="28"/>
          <w:lang w:eastAsia="en-US"/>
        </w:rPr>
        <w:t xml:space="preserve"> олимпиад</w:t>
      </w:r>
      <w:r w:rsidR="009607B5">
        <w:rPr>
          <w:rFonts w:eastAsiaTheme="minorHAnsi"/>
          <w:b/>
          <w:color w:val="auto"/>
          <w:szCs w:val="28"/>
          <w:lang w:eastAsia="en-US"/>
        </w:rPr>
        <w:t>е</w:t>
      </w:r>
      <w:r w:rsidR="009607B5" w:rsidRPr="009607B5">
        <w:rPr>
          <w:rFonts w:eastAsiaTheme="minorHAnsi"/>
          <w:b/>
          <w:color w:val="auto"/>
          <w:szCs w:val="28"/>
          <w:lang w:eastAsia="en-US"/>
        </w:rPr>
        <w:t xml:space="preserve"> по искусственному интеллекту для обучающихся 8-11 классов </w:t>
      </w:r>
    </w:p>
    <w:p w:rsidR="006652EE" w:rsidRPr="006652EE" w:rsidRDefault="006652EE" w:rsidP="006652EE">
      <w:pPr>
        <w:spacing w:after="160" w:line="259" w:lineRule="auto"/>
        <w:ind w:left="0" w:right="0" w:firstLine="709"/>
        <w:jc w:val="right"/>
        <w:rPr>
          <w:rFonts w:eastAsiaTheme="minorHAnsi"/>
          <w:b/>
          <w:color w:val="auto"/>
          <w:szCs w:val="28"/>
          <w:lang w:eastAsia="en-US"/>
        </w:rPr>
      </w:pPr>
      <w:r w:rsidRPr="006652EE">
        <w:rPr>
          <w:rFonts w:eastAsiaTheme="minorHAnsi"/>
          <w:b/>
          <w:color w:val="auto"/>
          <w:szCs w:val="28"/>
          <w:lang w:eastAsia="en-US"/>
        </w:rPr>
        <w:t>Руководителям ОО</w:t>
      </w:r>
    </w:p>
    <w:p w:rsidR="001243E9" w:rsidRDefault="006652EE" w:rsidP="006652EE">
      <w:pPr>
        <w:ind w:left="100" w:right="4"/>
      </w:pPr>
      <w:r w:rsidRPr="006652EE">
        <w:rPr>
          <w:color w:val="auto"/>
          <w:szCs w:val="28"/>
          <w:lang w:eastAsia="en-US"/>
        </w:rPr>
        <w:t>В соответствии с письмом Министерства образования и науки Республики Дагестан №06-10</w:t>
      </w:r>
      <w:r>
        <w:rPr>
          <w:color w:val="auto"/>
          <w:szCs w:val="28"/>
          <w:lang w:eastAsia="en-US"/>
        </w:rPr>
        <w:t>937</w:t>
      </w:r>
      <w:r w:rsidRPr="006652EE">
        <w:rPr>
          <w:color w:val="auto"/>
          <w:szCs w:val="28"/>
          <w:lang w:eastAsia="en-US"/>
        </w:rPr>
        <w:t>/0</w:t>
      </w:r>
      <w:r>
        <w:rPr>
          <w:color w:val="auto"/>
          <w:szCs w:val="28"/>
          <w:lang w:eastAsia="en-US"/>
        </w:rPr>
        <w:t>6</w:t>
      </w:r>
      <w:r w:rsidRPr="006652EE">
        <w:rPr>
          <w:color w:val="auto"/>
          <w:szCs w:val="28"/>
          <w:lang w:eastAsia="en-US"/>
        </w:rPr>
        <w:t>-</w:t>
      </w:r>
      <w:r>
        <w:rPr>
          <w:color w:val="auto"/>
          <w:szCs w:val="28"/>
          <w:lang w:eastAsia="en-US"/>
        </w:rPr>
        <w:t>0</w:t>
      </w:r>
      <w:r w:rsidRPr="006652EE">
        <w:rPr>
          <w:color w:val="auto"/>
          <w:szCs w:val="28"/>
          <w:lang w:eastAsia="en-US"/>
        </w:rPr>
        <w:t>8/21 от 2</w:t>
      </w:r>
      <w:r>
        <w:rPr>
          <w:color w:val="auto"/>
          <w:szCs w:val="28"/>
          <w:lang w:eastAsia="en-US"/>
        </w:rPr>
        <w:t>9</w:t>
      </w:r>
      <w:r w:rsidRPr="006652EE">
        <w:rPr>
          <w:color w:val="auto"/>
          <w:szCs w:val="28"/>
          <w:lang w:eastAsia="en-US"/>
        </w:rPr>
        <w:t>.09.2021г. МКУ «Управление образования» Сергокалинского района</w:t>
      </w:r>
      <w:r w:rsidRPr="006652EE">
        <w:rPr>
          <w:rFonts w:eastAsiaTheme="minorHAnsi"/>
          <w:color w:val="auto"/>
          <w:szCs w:val="28"/>
          <w:lang w:eastAsia="en-US"/>
        </w:rPr>
        <w:t xml:space="preserve"> </w:t>
      </w:r>
      <w:r w:rsidRPr="006652EE">
        <w:rPr>
          <w:color w:val="auto"/>
          <w:szCs w:val="28"/>
          <w:lang w:eastAsia="en-US"/>
        </w:rPr>
        <w:t xml:space="preserve">информирует </w:t>
      </w:r>
      <w:r>
        <w:rPr>
          <w:color w:val="auto"/>
          <w:szCs w:val="28"/>
          <w:lang w:eastAsia="en-US"/>
        </w:rPr>
        <w:t xml:space="preserve">о том, что </w:t>
      </w:r>
      <w:r w:rsidR="00180BF6">
        <w:t>М</w:t>
      </w:r>
      <w:r w:rsidR="00180BF6">
        <w:t>инпросвещения России в рамках реализации федерального проекта «Искусственный интеллект» национальной прог</w:t>
      </w:r>
      <w:r w:rsidR="00180BF6">
        <w:t>раммы «Цифровая экономика Российской Федерации» в октябре-ноябре 2021 года проводит Всероссийскую олимпиаду по искусственному интеллекту (далее Олимпиада) для обучающихся 8-11 классов общеобразовательных организаций.</w:t>
      </w:r>
    </w:p>
    <w:p w:rsidR="001243E9" w:rsidRDefault="00180BF6">
      <w:pPr>
        <w:spacing w:after="32"/>
        <w:ind w:left="100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3338821</wp:posOffset>
            </wp:positionH>
            <wp:positionV relativeFrom="page">
              <wp:posOffset>896354</wp:posOffset>
            </wp:positionV>
            <wp:extent cx="933040" cy="969526"/>
            <wp:effectExtent l="0" t="0" r="0" b="0"/>
            <wp:wrapTopAndBottom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040" cy="96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Олимпиады направлено на выя</w:t>
      </w:r>
      <w:r>
        <w:t>вление и развитие интеллектуальных и творческих способностей обучающихся, повышение познавательного интереса обучающихся к технологиям искусственного интеллекта.</w:t>
      </w:r>
    </w:p>
    <w:p w:rsidR="00180BF6" w:rsidRDefault="00180BF6">
      <w:pPr>
        <w:spacing w:after="32"/>
        <w:ind w:left="100" w:right="4"/>
      </w:pPr>
      <w:r>
        <w:t>Олимпиада проводится в соответствии с требованиями к результатам освоения основных образовательных программ по предметной области «Математика и информатика».</w:t>
      </w:r>
    </w:p>
    <w:p w:rsidR="00180BF6" w:rsidRDefault="00180BF6" w:rsidP="00180BF6">
      <w:pPr>
        <w:ind w:left="100" w:right="4"/>
      </w:pPr>
      <w:r>
        <w:t>Форма проведения Олимпиады: заочная с применением дистанционных образовательных технологий, в соответствии с регламентом проведения Олимпиады согласно Положению (прилагается).</w:t>
      </w:r>
    </w:p>
    <w:p w:rsidR="00180BF6" w:rsidRDefault="00180BF6" w:rsidP="00180BF6">
      <w:pPr>
        <w:ind w:left="100" w:right="4"/>
      </w:pPr>
      <w:r>
        <w:t xml:space="preserve">Регистрация участников Олимпиады завершается в 23:59 (время московское) «05» октября 2021 года. </w:t>
      </w:r>
    </w:p>
    <w:p w:rsidR="00180BF6" w:rsidRDefault="00180BF6" w:rsidP="00180BF6">
      <w:pPr>
        <w:ind w:left="100" w:right="4"/>
      </w:pPr>
      <w:r>
        <w:t>Олимпиада включает этапы: отборочный, основной, заключительный.</w:t>
      </w:r>
    </w:p>
    <w:p w:rsidR="00180BF6" w:rsidRDefault="00180BF6" w:rsidP="00180BF6">
      <w:pPr>
        <w:ind w:left="100" w:right="4"/>
      </w:pPr>
      <w:r>
        <w:t xml:space="preserve"> </w:t>
      </w:r>
      <w:r>
        <w:sym w:font="Symbol" w:char="F02D"/>
      </w:r>
      <w:r>
        <w:t xml:space="preserve"> Отборочный этап: с 10:00 11 октября 2021 г. до 23:59 15 октября 2021 г. по московскому времени; срок проведения отборочного этапа может быть продлен по решению Оргкомитета. В течение этого срока каждый участник имеет право начать решение задач. На решение задач и размещение ответов каждому участнику выделяется 3 астрономических часа. </w:t>
      </w:r>
    </w:p>
    <w:p w:rsidR="00180BF6" w:rsidRDefault="00180BF6" w:rsidP="00180BF6">
      <w:pPr>
        <w:ind w:left="100" w:right="4"/>
      </w:pPr>
      <w:r>
        <w:sym w:font="Symbol" w:char="F02D"/>
      </w:r>
      <w:r>
        <w:t xml:space="preserve"> Основной этап: с 10:00 21 октября 2021 г. до 23:59 25 октября 2021 г. по московскому времени. В течение этого срока участник, прошедший </w:t>
      </w:r>
      <w:r>
        <w:lastRenderedPageBreak/>
        <w:t xml:space="preserve">отборочный тур, имеет право начать решение задач. На решение задач и размещение ответов каждому участнику выделяется 4 астрономических часа. </w:t>
      </w:r>
    </w:p>
    <w:p w:rsidR="00180BF6" w:rsidRDefault="00180BF6" w:rsidP="00180BF6">
      <w:pPr>
        <w:ind w:left="100" w:right="4"/>
      </w:pPr>
      <w:r>
        <w:sym w:font="Symbol" w:char="F02D"/>
      </w:r>
      <w:r>
        <w:t xml:space="preserve"> Заключительный этап: с 10:00 05 ноября 2021 г. до 23:59 10 ноября 2021 г. по московскому времени. В течение этого срока участник, прошедший основной тур, имеет право начать решение задач. На решение задач и размещение ответа каждому участнику выделяется 12 астрономических часов. </w:t>
      </w:r>
    </w:p>
    <w:p w:rsidR="001243E9" w:rsidRDefault="00180BF6" w:rsidP="00180BF6">
      <w:pPr>
        <w:ind w:left="100" w:right="4"/>
      </w:pPr>
      <w:r>
        <w:t>Официальный сайт Олимпиады olimp.edsoo.ru.</w:t>
      </w:r>
    </w:p>
    <w:p w:rsidR="00180BF6" w:rsidRDefault="00180BF6">
      <w:pPr>
        <w:ind w:left="100" w:right="4"/>
        <w:rPr>
          <w:b/>
        </w:rPr>
      </w:pPr>
      <w:r>
        <w:t>Просим информировать о проведении Олимпиады обучающихся 8-1</w:t>
      </w:r>
      <w:r>
        <w:t xml:space="preserve">1 классов </w:t>
      </w:r>
      <w:r>
        <w:t>и сообщить о количеств</w:t>
      </w:r>
      <w:r w:rsidR="006652EE">
        <w:t>е</w:t>
      </w:r>
      <w:r>
        <w:t xml:space="preserve"> </w:t>
      </w:r>
      <w:r w:rsidR="006652EE">
        <w:t xml:space="preserve">обучающихся, </w:t>
      </w:r>
      <w:r>
        <w:t xml:space="preserve">планирующих </w:t>
      </w:r>
      <w:r>
        <w:t xml:space="preserve">участвовать </w:t>
      </w:r>
      <w:r>
        <w:t xml:space="preserve">в отборочном этапе Олимпиады в срок до </w:t>
      </w:r>
      <w:r w:rsidRPr="00180BF6">
        <w:rPr>
          <w:b/>
        </w:rPr>
        <w:t>1</w:t>
      </w:r>
      <w:r w:rsidR="006652EE" w:rsidRPr="00180BF6">
        <w:rPr>
          <w:b/>
        </w:rPr>
        <w:t>5</w:t>
      </w:r>
      <w:r w:rsidRPr="00180BF6">
        <w:rPr>
          <w:b/>
        </w:rPr>
        <w:t xml:space="preserve">:00 </w:t>
      </w:r>
      <w:r w:rsidR="006652EE" w:rsidRPr="00180BF6">
        <w:rPr>
          <w:b/>
        </w:rPr>
        <w:t>30</w:t>
      </w:r>
      <w:r w:rsidRPr="00180BF6">
        <w:rPr>
          <w:b/>
        </w:rPr>
        <w:t xml:space="preserve"> </w:t>
      </w:r>
      <w:r w:rsidR="006652EE" w:rsidRPr="00180BF6">
        <w:rPr>
          <w:b/>
        </w:rPr>
        <w:t>сентября</w:t>
      </w:r>
      <w:r>
        <w:rPr>
          <w:b/>
        </w:rPr>
        <w:t>.</w:t>
      </w:r>
    </w:p>
    <w:p w:rsidR="006652EE" w:rsidRDefault="006652EE">
      <w:pPr>
        <w:ind w:left="100" w:right="4"/>
      </w:pPr>
      <w:r>
        <w:t xml:space="preserve"> </w:t>
      </w:r>
      <w:bookmarkStart w:id="0" w:name="_GoBack"/>
      <w:bookmarkEnd w:id="0"/>
    </w:p>
    <w:p w:rsidR="001243E9" w:rsidRDefault="001243E9"/>
    <w:p w:rsidR="009607B5" w:rsidRDefault="009607B5">
      <w:pPr>
        <w:sectPr w:rsidR="009607B5">
          <w:pgSz w:w="12187" w:h="17035"/>
          <w:pgMar w:top="3010" w:right="1215" w:bottom="1484" w:left="1479" w:header="720" w:footer="720" w:gutter="0"/>
          <w:cols w:space="720"/>
        </w:sectPr>
      </w:pPr>
    </w:p>
    <w:p w:rsidR="001243E9" w:rsidRDefault="00180BF6">
      <w:pPr>
        <w:spacing w:after="319"/>
        <w:ind w:left="528" w:right="2055" w:firstLine="0"/>
      </w:pPr>
      <w:r>
        <w:lastRenderedPageBreak/>
        <w:t>Приложение: на 12 л. в экз.</w:t>
      </w:r>
    </w:p>
    <w:p w:rsidR="006652EE" w:rsidRPr="006652EE" w:rsidRDefault="006652EE" w:rsidP="006652EE">
      <w:pPr>
        <w:widowControl w:val="0"/>
        <w:spacing w:after="160" w:line="250" w:lineRule="exact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6652EE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6652EE" w:rsidRPr="006652EE" w:rsidRDefault="006652EE" w:rsidP="006652EE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6652EE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6652EE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6652EE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6652EE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6652EE" w:rsidRPr="006652EE" w:rsidRDefault="006652EE" w:rsidP="006652EE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6652EE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1243E9" w:rsidRPr="006652EE" w:rsidRDefault="006652EE" w:rsidP="009607B5">
      <w:pPr>
        <w:widowControl w:val="0"/>
        <w:shd w:val="clear" w:color="auto" w:fill="FFFFFF"/>
        <w:spacing w:after="0" w:line="259" w:lineRule="auto"/>
        <w:ind w:left="0" w:right="0" w:firstLine="567"/>
      </w:pPr>
      <w:r w:rsidRPr="006652EE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sectPr w:rsidR="001243E9" w:rsidRPr="006652EE">
      <w:type w:val="continuous"/>
      <w:pgSz w:w="12187" w:h="17035"/>
      <w:pgMar w:top="3010" w:right="1224" w:bottom="1484" w:left="16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E9"/>
    <w:rsid w:val="001243E9"/>
    <w:rsid w:val="00180BF6"/>
    <w:rsid w:val="006652EE"/>
    <w:rsid w:val="009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8C3B"/>
  <w15:docId w15:val="{54056A81-FE37-4FD3-920F-94F83B1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86" w:right="19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8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2021-09-30T06:14:00Z</dcterms:created>
  <dcterms:modified xsi:type="dcterms:W3CDTF">2021-09-30T06:14:00Z</dcterms:modified>
</cp:coreProperties>
</file>