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07" w:rsidRDefault="00E14107" w:rsidP="00722E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107" w:rsidRDefault="00E14107" w:rsidP="00722E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107" w:rsidRDefault="00E14107" w:rsidP="00722E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107" w:rsidRPr="00E14107" w:rsidRDefault="00E14107" w:rsidP="00E14107">
      <w:pPr>
        <w:tabs>
          <w:tab w:val="left" w:pos="105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4107">
        <w:rPr>
          <w:rFonts w:ascii="Times New Roman" w:hAnsi="Times New Roman" w:cs="Times New Roman"/>
          <w:sz w:val="28"/>
          <w:szCs w:val="28"/>
        </w:rPr>
        <w:t>Письмо №69</w:t>
      </w:r>
      <w:r w:rsidRPr="00E14107">
        <w:rPr>
          <w:rFonts w:ascii="Times New Roman" w:hAnsi="Times New Roman" w:cs="Times New Roman"/>
          <w:sz w:val="28"/>
          <w:szCs w:val="28"/>
        </w:rPr>
        <w:t>8</w:t>
      </w:r>
      <w:r w:rsidRPr="00E14107">
        <w:rPr>
          <w:rFonts w:ascii="Times New Roman" w:hAnsi="Times New Roman" w:cs="Times New Roman"/>
          <w:sz w:val="28"/>
          <w:szCs w:val="28"/>
        </w:rPr>
        <w:t xml:space="preserve"> от 28 сентября 2021 года</w:t>
      </w:r>
    </w:p>
    <w:p w:rsidR="00E14107" w:rsidRPr="00E14107" w:rsidRDefault="00E14107" w:rsidP="00E14107">
      <w:pPr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14107">
        <w:rPr>
          <w:rFonts w:ascii="Times New Roman" w:hAnsi="Times New Roman" w:cs="Times New Roman"/>
          <w:b/>
          <w:sz w:val="28"/>
          <w:szCs w:val="28"/>
        </w:rPr>
        <w:t xml:space="preserve">Об участии в </w:t>
      </w:r>
      <w:proofErr w:type="spellStart"/>
      <w:r w:rsidRPr="00E14107">
        <w:rPr>
          <w:rFonts w:ascii="Times New Roman" w:hAnsi="Times New Roman" w:cs="Times New Roman"/>
          <w:b/>
          <w:sz w:val="28"/>
          <w:szCs w:val="28"/>
        </w:rPr>
        <w:t>вебинар</w:t>
      </w:r>
      <w:r w:rsidRPr="00E14107">
        <w:rPr>
          <w:rFonts w:ascii="Times New Roman" w:hAnsi="Times New Roman" w:cs="Times New Roman"/>
          <w:b/>
          <w:sz w:val="28"/>
          <w:szCs w:val="28"/>
        </w:rPr>
        <w:t>ах</w:t>
      </w:r>
      <w:proofErr w:type="spellEnd"/>
      <w:r w:rsidRPr="00E14107">
        <w:rPr>
          <w:rFonts w:ascii="Times New Roman" w:hAnsi="Times New Roman" w:cs="Times New Roman"/>
          <w:b/>
          <w:sz w:val="28"/>
          <w:szCs w:val="28"/>
        </w:rPr>
        <w:t xml:space="preserve"> «Сценарии использования </w:t>
      </w:r>
      <w:proofErr w:type="spellStart"/>
      <w:r w:rsidRPr="00E14107">
        <w:rPr>
          <w:rFonts w:ascii="Times New Roman" w:hAnsi="Times New Roman" w:cs="Times New Roman"/>
          <w:b/>
          <w:sz w:val="28"/>
          <w:szCs w:val="28"/>
        </w:rPr>
        <w:t>Сферум</w:t>
      </w:r>
      <w:proofErr w:type="spellEnd"/>
      <w:r w:rsidRPr="00E14107">
        <w:rPr>
          <w:rFonts w:ascii="Times New Roman" w:hAnsi="Times New Roman" w:cs="Times New Roman"/>
          <w:b/>
          <w:sz w:val="28"/>
          <w:szCs w:val="28"/>
        </w:rPr>
        <w:t xml:space="preserve"> в образовательном процессе»</w:t>
      </w:r>
    </w:p>
    <w:bookmarkEnd w:id="0"/>
    <w:p w:rsidR="00E14107" w:rsidRPr="00E14107" w:rsidRDefault="00E14107" w:rsidP="00E141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4107"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E14107" w:rsidRPr="00E14107" w:rsidRDefault="00E14107" w:rsidP="00E14107">
      <w:pPr>
        <w:tabs>
          <w:tab w:val="left" w:pos="105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4107" w:rsidRPr="00E14107" w:rsidRDefault="00E14107" w:rsidP="00E14107">
      <w:pPr>
        <w:rPr>
          <w:rFonts w:ascii="Times New Roman" w:eastAsia="Times New Roman" w:hAnsi="Times New Roman" w:cs="Times New Roman"/>
          <w:sz w:val="28"/>
          <w:szCs w:val="28"/>
        </w:rPr>
      </w:pPr>
      <w:r w:rsidRPr="00E1410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410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письмом Министерства образования и науки Республики Дагестан №06-10</w:t>
      </w:r>
      <w:r w:rsidRPr="00E14107">
        <w:rPr>
          <w:rFonts w:ascii="Times New Roman" w:eastAsia="Times New Roman" w:hAnsi="Times New Roman" w:cs="Times New Roman"/>
          <w:sz w:val="28"/>
          <w:szCs w:val="28"/>
        </w:rPr>
        <w:t>866</w:t>
      </w:r>
      <w:r w:rsidRPr="00E14107">
        <w:rPr>
          <w:rFonts w:ascii="Times New Roman" w:eastAsia="Times New Roman" w:hAnsi="Times New Roman" w:cs="Times New Roman"/>
          <w:sz w:val="28"/>
          <w:szCs w:val="28"/>
        </w:rPr>
        <w:t>/01-18/21 от 2</w:t>
      </w:r>
      <w:r w:rsidRPr="00E1410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14107">
        <w:rPr>
          <w:rFonts w:ascii="Times New Roman" w:eastAsia="Times New Roman" w:hAnsi="Times New Roman" w:cs="Times New Roman"/>
          <w:sz w:val="28"/>
          <w:szCs w:val="28"/>
        </w:rPr>
        <w:t>.09.2021г. МКУ «Управление образования» Сергокалинского района</w:t>
      </w:r>
      <w:r w:rsidRPr="00E14107">
        <w:rPr>
          <w:rFonts w:ascii="Times New Roman" w:hAnsi="Times New Roman" w:cs="Times New Roman"/>
          <w:sz w:val="28"/>
          <w:szCs w:val="28"/>
        </w:rPr>
        <w:t xml:space="preserve"> </w:t>
      </w:r>
      <w:r w:rsidRPr="00E14107">
        <w:rPr>
          <w:rFonts w:ascii="Times New Roman" w:eastAsia="Times New Roman" w:hAnsi="Times New Roman" w:cs="Times New Roman"/>
          <w:sz w:val="28"/>
          <w:szCs w:val="28"/>
        </w:rPr>
        <w:t>информирует вас о запуске с 29 сентября 2021 года цикла еженедельных семинаров «Сценарии использования «</w:t>
      </w:r>
      <w:proofErr w:type="spellStart"/>
      <w:r w:rsidRPr="00E14107"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 w:rsidRPr="00E14107">
        <w:rPr>
          <w:rFonts w:ascii="Times New Roman" w:eastAsia="Times New Roman" w:hAnsi="Times New Roman" w:cs="Times New Roman"/>
          <w:sz w:val="28"/>
          <w:szCs w:val="28"/>
        </w:rPr>
        <w:t>» в урочной и внеурочной деятельности».</w:t>
      </w:r>
    </w:p>
    <w:p w:rsidR="00E14107" w:rsidRDefault="00E14107" w:rsidP="00E14107">
      <w:pPr>
        <w:rPr>
          <w:rFonts w:ascii="Times New Roman" w:eastAsia="Times New Roman" w:hAnsi="Times New Roman" w:cs="Times New Roman"/>
          <w:sz w:val="28"/>
          <w:szCs w:val="28"/>
        </w:rPr>
      </w:pPr>
      <w:r w:rsidRPr="00E14107">
        <w:rPr>
          <w:rFonts w:ascii="Times New Roman" w:eastAsia="Times New Roman" w:hAnsi="Times New Roman" w:cs="Times New Roman"/>
          <w:sz w:val="28"/>
          <w:szCs w:val="28"/>
        </w:rPr>
        <w:t>К участию в семинарах приглашаются педагоги</w:t>
      </w:r>
      <w:r w:rsidRPr="00E1410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14107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общеобразовательных организаций. </w:t>
      </w:r>
    </w:p>
    <w:p w:rsidR="00E14107" w:rsidRPr="00E14107" w:rsidRDefault="00E14107" w:rsidP="00E14107">
      <w:pPr>
        <w:rPr>
          <w:rFonts w:ascii="Times New Roman" w:eastAsia="Times New Roman" w:hAnsi="Times New Roman" w:cs="Times New Roman"/>
          <w:sz w:val="28"/>
          <w:szCs w:val="28"/>
        </w:rPr>
      </w:pPr>
      <w:r w:rsidRPr="00E14107">
        <w:rPr>
          <w:rFonts w:ascii="Times New Roman" w:eastAsia="Times New Roman" w:hAnsi="Times New Roman" w:cs="Times New Roman"/>
          <w:sz w:val="28"/>
          <w:szCs w:val="28"/>
        </w:rPr>
        <w:t xml:space="preserve">График </w:t>
      </w:r>
      <w:proofErr w:type="spellStart"/>
      <w:r w:rsidRPr="00E14107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 w:rsidRPr="00E14107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тематики, аннотаций и ссылок на подключение — в приложении.</w:t>
      </w:r>
      <w:r w:rsidRPr="00E14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- 15 часов.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проводятся </w:t>
      </w:r>
      <w:r w:rsidRPr="007A0296">
        <w:rPr>
          <w:rFonts w:ascii="Times New Roman" w:eastAsia="Times New Roman" w:hAnsi="Times New Roman" w:cs="Times New Roman"/>
          <w:b/>
          <w:sz w:val="28"/>
          <w:szCs w:val="28"/>
        </w:rPr>
        <w:t xml:space="preserve">29 сентября, 6 октября, 13 октября, </w:t>
      </w:r>
      <w:r w:rsidR="007A0296" w:rsidRPr="007A0296">
        <w:rPr>
          <w:rFonts w:ascii="Times New Roman" w:eastAsia="Times New Roman" w:hAnsi="Times New Roman" w:cs="Times New Roman"/>
          <w:b/>
          <w:sz w:val="28"/>
          <w:szCs w:val="28"/>
        </w:rPr>
        <w:t>20 октября, 27 октября</w:t>
      </w:r>
      <w:r w:rsidR="007A029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14107" w:rsidRPr="00E14107" w:rsidRDefault="00E14107" w:rsidP="00E14107">
      <w:pPr>
        <w:rPr>
          <w:rFonts w:ascii="Times New Roman" w:eastAsia="Times New Roman" w:hAnsi="Times New Roman" w:cs="Times New Roman"/>
          <w:sz w:val="28"/>
          <w:szCs w:val="28"/>
        </w:rPr>
      </w:pPr>
      <w:r w:rsidRPr="00E14107">
        <w:rPr>
          <w:rFonts w:ascii="Times New Roman" w:eastAsia="Times New Roman" w:hAnsi="Times New Roman" w:cs="Times New Roman"/>
          <w:sz w:val="28"/>
          <w:szCs w:val="28"/>
        </w:rPr>
        <w:t>Ввиду начала активной фазы внедрения платформы «</w:t>
      </w:r>
      <w:proofErr w:type="spellStart"/>
      <w:r w:rsidRPr="00E14107"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 w:rsidRPr="00E14107">
        <w:rPr>
          <w:rFonts w:ascii="Times New Roman" w:eastAsia="Times New Roman" w:hAnsi="Times New Roman" w:cs="Times New Roman"/>
          <w:sz w:val="28"/>
          <w:szCs w:val="28"/>
        </w:rPr>
        <w:t>» в общеобразовательные организации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и района</w:t>
      </w:r>
      <w:r w:rsidRPr="00E14107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обеспечить участие в вышеуказанных мероприятиях.</w:t>
      </w:r>
    </w:p>
    <w:p w:rsidR="00E14107" w:rsidRPr="00E14107" w:rsidRDefault="00E14107" w:rsidP="00E14107">
      <w:pPr>
        <w:rPr>
          <w:rFonts w:ascii="Times New Roman" w:eastAsia="Times New Roman" w:hAnsi="Times New Roman" w:cs="Times New Roman"/>
          <w:sz w:val="28"/>
          <w:szCs w:val="28"/>
        </w:rPr>
      </w:pPr>
      <w:r w:rsidRPr="00E14107">
        <w:rPr>
          <w:rFonts w:ascii="Times New Roman" w:eastAsia="Times New Roman" w:hAnsi="Times New Roman" w:cs="Times New Roman"/>
          <w:sz w:val="28"/>
          <w:szCs w:val="28"/>
        </w:rPr>
        <w:t xml:space="preserve">Просим направить информацию об участии в </w:t>
      </w:r>
      <w:proofErr w:type="spellStart"/>
      <w:r w:rsidRPr="00E14107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 w:rsidRPr="00E14107">
        <w:rPr>
          <w:rFonts w:ascii="Times New Roman" w:eastAsia="Times New Roman" w:hAnsi="Times New Roman" w:cs="Times New Roman"/>
          <w:sz w:val="28"/>
          <w:szCs w:val="28"/>
        </w:rPr>
        <w:t xml:space="preserve"> официальным письмом в срок до </w:t>
      </w:r>
      <w:r>
        <w:rPr>
          <w:rFonts w:ascii="Times New Roman" w:eastAsia="Times New Roman" w:hAnsi="Times New Roman" w:cs="Times New Roman"/>
          <w:sz w:val="28"/>
          <w:szCs w:val="28"/>
        </w:rPr>
        <w:t>28 октября</w:t>
      </w:r>
      <w:r w:rsidRPr="00E14107">
        <w:rPr>
          <w:rFonts w:ascii="Times New Roman" w:eastAsia="Times New Roman" w:hAnsi="Times New Roman" w:cs="Times New Roman"/>
          <w:sz w:val="28"/>
          <w:szCs w:val="28"/>
        </w:rPr>
        <w:t xml:space="preserve"> 2021 года на адрес электронной почты: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uma</w:t>
      </w:r>
      <w:proofErr w:type="spellEnd"/>
      <w:r w:rsidRPr="00E14107">
        <w:rPr>
          <w:rFonts w:ascii="Times New Roman" w:eastAsia="Times New Roman" w:hAnsi="Times New Roman" w:cs="Times New Roman"/>
          <w:sz w:val="28"/>
          <w:szCs w:val="28"/>
        </w:rPr>
        <w:t>196565@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E1410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14107" w:rsidRPr="00E14107" w:rsidRDefault="00E14107" w:rsidP="00E141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4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4107" w:rsidRPr="00E14107" w:rsidRDefault="00E14107" w:rsidP="00E14107">
      <w:pPr>
        <w:rPr>
          <w:rFonts w:ascii="Times New Roman" w:eastAsia="Times New Roman" w:hAnsi="Times New Roman" w:cs="Times New Roman"/>
          <w:sz w:val="28"/>
          <w:szCs w:val="28"/>
        </w:rPr>
      </w:pPr>
      <w:r w:rsidRPr="00E14107">
        <w:rPr>
          <w:rFonts w:ascii="Times New Roman" w:eastAsia="Times New Roman" w:hAnsi="Times New Roman" w:cs="Times New Roman"/>
          <w:sz w:val="28"/>
          <w:szCs w:val="28"/>
        </w:rPr>
        <w:t>Приложение: в электронном виде.</w:t>
      </w:r>
    </w:p>
    <w:p w:rsidR="00E14107" w:rsidRPr="00E14107" w:rsidRDefault="00E14107" w:rsidP="00722E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4107" w:rsidRPr="00E14107" w:rsidRDefault="00E14107" w:rsidP="00E14107">
      <w:pPr>
        <w:widowControl w:val="0"/>
        <w:spacing w:line="25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107">
        <w:rPr>
          <w:rFonts w:ascii="Times New Roman" w:hAnsi="Times New Roman" w:cs="Times New Roman"/>
          <w:b/>
          <w:sz w:val="28"/>
          <w:szCs w:val="28"/>
        </w:rPr>
        <w:t>Начальник МКУ</w:t>
      </w:r>
    </w:p>
    <w:p w:rsidR="00E14107" w:rsidRPr="00E14107" w:rsidRDefault="00E14107" w:rsidP="00E14107">
      <w:pPr>
        <w:widowControl w:val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107">
        <w:rPr>
          <w:rFonts w:ascii="Times New Roman" w:hAnsi="Times New Roman" w:cs="Times New Roman"/>
          <w:b/>
          <w:sz w:val="28"/>
          <w:szCs w:val="28"/>
        </w:rPr>
        <w:t>«Управление образования</w:t>
      </w:r>
      <w:proofErr w:type="gramStart"/>
      <w:r w:rsidRPr="00E14107">
        <w:rPr>
          <w:rFonts w:ascii="Times New Roman" w:hAnsi="Times New Roman" w:cs="Times New Roman"/>
          <w:b/>
          <w:sz w:val="28"/>
          <w:szCs w:val="28"/>
        </w:rPr>
        <w:t xml:space="preserve">»:   </w:t>
      </w:r>
      <w:proofErr w:type="gramEnd"/>
      <w:r w:rsidRPr="00E141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proofErr w:type="spellStart"/>
      <w:r w:rsidRPr="00E14107">
        <w:rPr>
          <w:rFonts w:ascii="Times New Roman" w:hAnsi="Times New Roman" w:cs="Times New Roman"/>
          <w:b/>
          <w:sz w:val="28"/>
          <w:szCs w:val="28"/>
        </w:rPr>
        <w:t>Х.Исаева</w:t>
      </w:r>
      <w:proofErr w:type="spellEnd"/>
    </w:p>
    <w:p w:rsidR="00E14107" w:rsidRPr="00E14107" w:rsidRDefault="00E14107" w:rsidP="00E14107">
      <w:pPr>
        <w:widowControl w:val="0"/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E14107" w:rsidRPr="00E14107" w:rsidRDefault="00E14107" w:rsidP="00E14107">
      <w:pPr>
        <w:widowControl w:val="0"/>
        <w:shd w:val="clear" w:color="auto" w:fill="FFFFFF"/>
        <w:spacing w:after="0"/>
        <w:ind w:firstLine="567"/>
        <w:rPr>
          <w:rFonts w:ascii="Times New Roman" w:hAnsi="Times New Roman" w:cs="Times New Roman"/>
          <w:i/>
          <w:sz w:val="20"/>
          <w:szCs w:val="28"/>
        </w:rPr>
      </w:pPr>
      <w:r w:rsidRPr="00E14107">
        <w:rPr>
          <w:rFonts w:ascii="Times New Roman" w:hAnsi="Times New Roman" w:cs="Times New Roman"/>
          <w:i/>
          <w:sz w:val="20"/>
          <w:szCs w:val="28"/>
        </w:rPr>
        <w:t>Исп. Магомедова У.К.</w:t>
      </w:r>
    </w:p>
    <w:p w:rsidR="00E14107" w:rsidRPr="00E14107" w:rsidRDefault="00E14107" w:rsidP="00E14107">
      <w:pPr>
        <w:widowControl w:val="0"/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E14107">
        <w:rPr>
          <w:rFonts w:ascii="Times New Roman" w:hAnsi="Times New Roman" w:cs="Times New Roman"/>
          <w:i/>
          <w:sz w:val="20"/>
          <w:szCs w:val="28"/>
        </w:rPr>
        <w:t>Тел. 8-903-482-57 46</w:t>
      </w:r>
    </w:p>
    <w:p w:rsidR="00E14107" w:rsidRDefault="00E14107" w:rsidP="00722EA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14107" w:rsidRDefault="00E14107" w:rsidP="00722E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107" w:rsidRDefault="00E14107" w:rsidP="00722E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107" w:rsidRDefault="00E14107" w:rsidP="00722E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107" w:rsidRDefault="00E14107" w:rsidP="00722E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D5D" w:rsidRDefault="00722EA2" w:rsidP="00722E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«Сценарии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образовательном процессе»</w:t>
      </w:r>
    </w:p>
    <w:p w:rsidR="00722EA2" w:rsidRDefault="00722EA2" w:rsidP="00722E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409"/>
        <w:gridCol w:w="1401"/>
        <w:gridCol w:w="2481"/>
        <w:gridCol w:w="2217"/>
        <w:gridCol w:w="3118"/>
      </w:tblGrid>
      <w:tr w:rsidR="00722EA2" w:rsidTr="00E14107">
        <w:tc>
          <w:tcPr>
            <w:tcW w:w="1418" w:type="dxa"/>
          </w:tcPr>
          <w:p w:rsidR="00722EA2" w:rsidRDefault="00722EA2" w:rsidP="00722E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</w:tcPr>
          <w:p w:rsidR="00722EA2" w:rsidRDefault="00722EA2" w:rsidP="00722E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  <w:p w:rsidR="00722EA2" w:rsidRDefault="00722EA2" w:rsidP="00722E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9" w:type="dxa"/>
          </w:tcPr>
          <w:p w:rsidR="00722EA2" w:rsidRDefault="00722EA2" w:rsidP="00722E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17" w:type="dxa"/>
          </w:tcPr>
          <w:p w:rsidR="00722EA2" w:rsidRDefault="00722EA2" w:rsidP="00722E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3118" w:type="dxa"/>
          </w:tcPr>
          <w:p w:rsidR="00722EA2" w:rsidRDefault="00722EA2" w:rsidP="00722E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</w:t>
            </w:r>
          </w:p>
        </w:tc>
      </w:tr>
      <w:tr w:rsidR="00722EA2" w:rsidTr="00E14107">
        <w:tc>
          <w:tcPr>
            <w:tcW w:w="1418" w:type="dxa"/>
          </w:tcPr>
          <w:p w:rsidR="00722EA2" w:rsidRPr="00794BAA" w:rsidRDefault="00722EA2" w:rsidP="00722E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A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1134" w:type="dxa"/>
          </w:tcPr>
          <w:p w:rsidR="00722EA2" w:rsidRPr="00794BAA" w:rsidRDefault="00722EA2" w:rsidP="00722E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739" w:type="dxa"/>
          </w:tcPr>
          <w:p w:rsidR="00722EA2" w:rsidRPr="00794BAA" w:rsidRDefault="00722EA2" w:rsidP="00722E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Платформа СФЕРУМ - и</w:t>
            </w:r>
            <w:r w:rsidR="00B34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794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струмент для организации смешанного обучения</w:t>
            </w:r>
          </w:p>
        </w:tc>
        <w:tc>
          <w:tcPr>
            <w:tcW w:w="2217" w:type="dxa"/>
          </w:tcPr>
          <w:p w:rsidR="00722EA2" w:rsidRPr="00794BAA" w:rsidRDefault="00722EA2" w:rsidP="00722E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Разберёмся, что такое смешанное обучение. Какие модели смешанного обучения наиболее популярны и дают максимальный результат. Как "</w:t>
            </w:r>
            <w:proofErr w:type="spellStart"/>
            <w:r w:rsidRPr="00794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Сферум</w:t>
            </w:r>
            <w:proofErr w:type="spellEnd"/>
            <w:r w:rsidRPr="00794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поможет организовать смешанное обучение.</w:t>
            </w:r>
          </w:p>
        </w:tc>
        <w:tc>
          <w:tcPr>
            <w:tcW w:w="3118" w:type="dxa"/>
          </w:tcPr>
          <w:p w:rsidR="00722EA2" w:rsidRPr="00794BAA" w:rsidRDefault="007A0296" w:rsidP="00722E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722EA2" w:rsidRPr="00794B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https://sferum.ru/?broadcast=-203368113_456239063</w:t>
              </w:r>
            </w:hyperlink>
          </w:p>
        </w:tc>
      </w:tr>
      <w:tr w:rsidR="00722EA2" w:rsidTr="00E14107">
        <w:tc>
          <w:tcPr>
            <w:tcW w:w="1418" w:type="dxa"/>
          </w:tcPr>
          <w:p w:rsidR="00722EA2" w:rsidRPr="00794BAA" w:rsidRDefault="00722EA2" w:rsidP="00722E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A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134" w:type="dxa"/>
          </w:tcPr>
          <w:p w:rsidR="00722EA2" w:rsidRPr="00794BAA" w:rsidRDefault="00722EA2" w:rsidP="00722E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739" w:type="dxa"/>
          </w:tcPr>
          <w:p w:rsidR="00722EA2" w:rsidRPr="00722EA2" w:rsidRDefault="00722EA2" w:rsidP="00722EA2">
            <w:pPr>
              <w:shd w:val="clear" w:color="auto" w:fill="FFFFFF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внеурочной деятельности в цифровом формате: новые возможности</w:t>
            </w:r>
          </w:p>
          <w:p w:rsidR="00722EA2" w:rsidRPr="00794BAA" w:rsidRDefault="00722EA2" w:rsidP="00722E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722EA2" w:rsidRPr="00794BAA" w:rsidRDefault="00722EA2" w:rsidP="00722E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вебинаре мы поговорим о развитии индивидуальных интересов, склонностей и способностей обучающихся, приобретении ими собственного социально-культурного опыта в свободное от учебы время; о том, как школе расширить набор программ внеурочной деятельности в условиях ограниченного ресурса. Рассмотрим, какие возможности предоставляет платформа </w:t>
            </w:r>
            <w:r w:rsidRPr="00794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"</w:t>
            </w:r>
            <w:proofErr w:type="spellStart"/>
            <w:r w:rsidRPr="00794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Сферум</w:t>
            </w:r>
            <w:proofErr w:type="spellEnd"/>
            <w:r w:rsidRPr="00794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для внеурочной деятельности</w:t>
            </w:r>
          </w:p>
        </w:tc>
        <w:tc>
          <w:tcPr>
            <w:tcW w:w="3118" w:type="dxa"/>
          </w:tcPr>
          <w:p w:rsidR="00722EA2" w:rsidRPr="00794BAA" w:rsidRDefault="007A0296" w:rsidP="00722E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22EA2" w:rsidRPr="00794B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https://sferum.ru/?broadcast=-203368113_456239064</w:t>
              </w:r>
            </w:hyperlink>
          </w:p>
          <w:p w:rsidR="00722EA2" w:rsidRPr="00794BAA" w:rsidRDefault="00722EA2" w:rsidP="00722E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EA2" w:rsidTr="00E14107">
        <w:tc>
          <w:tcPr>
            <w:tcW w:w="1418" w:type="dxa"/>
          </w:tcPr>
          <w:p w:rsidR="00722EA2" w:rsidRPr="00794BAA" w:rsidRDefault="00722EA2" w:rsidP="00722E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13.10.2021</w:t>
            </w:r>
          </w:p>
        </w:tc>
        <w:tc>
          <w:tcPr>
            <w:tcW w:w="1134" w:type="dxa"/>
          </w:tcPr>
          <w:p w:rsidR="00722EA2" w:rsidRPr="00794BAA" w:rsidRDefault="00722EA2" w:rsidP="00722E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739" w:type="dxa"/>
          </w:tcPr>
          <w:p w:rsidR="00722EA2" w:rsidRPr="00794BAA" w:rsidRDefault="00722EA2" w:rsidP="00722E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Сетевое взаимодействие школ: новые возможности для профессионального общения и платформа СФЕРУМ</w:t>
            </w:r>
          </w:p>
        </w:tc>
        <w:tc>
          <w:tcPr>
            <w:tcW w:w="2217" w:type="dxa"/>
          </w:tcPr>
          <w:p w:rsidR="00722EA2" w:rsidRPr="00794BAA" w:rsidRDefault="00722EA2" w:rsidP="00722E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Обсудим возможности сетевой организации совместной деятельности как наиболее актуальной и эффективной формы достижения предметных, </w:t>
            </w:r>
            <w:proofErr w:type="spellStart"/>
            <w:r w:rsidRPr="00794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794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личностных результатов в образовательной сфере. Продемонстрируем функциональные возможности платформы </w:t>
            </w:r>
            <w:proofErr w:type="spellStart"/>
            <w:r w:rsidRPr="00794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Сферум</w:t>
            </w:r>
            <w:proofErr w:type="spellEnd"/>
            <w:r w:rsidRPr="00794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уникальной площадки для сетевого взаимодействия: от онлайн-консультаций до проведения муниципальных методических объединений.</w:t>
            </w:r>
          </w:p>
        </w:tc>
        <w:tc>
          <w:tcPr>
            <w:tcW w:w="3118" w:type="dxa"/>
          </w:tcPr>
          <w:p w:rsidR="00722EA2" w:rsidRPr="00794BAA" w:rsidRDefault="007A0296" w:rsidP="00722E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22EA2" w:rsidRPr="00794B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https://sferum.ru/?broadcast=-203368113_456239065</w:t>
              </w:r>
            </w:hyperlink>
          </w:p>
          <w:p w:rsidR="00722EA2" w:rsidRPr="00794BAA" w:rsidRDefault="00722EA2" w:rsidP="00722E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EA2" w:rsidTr="00E14107">
        <w:tc>
          <w:tcPr>
            <w:tcW w:w="1418" w:type="dxa"/>
          </w:tcPr>
          <w:p w:rsidR="00722EA2" w:rsidRPr="00794BAA" w:rsidRDefault="00722EA2" w:rsidP="00722E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A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134" w:type="dxa"/>
          </w:tcPr>
          <w:p w:rsidR="00722EA2" w:rsidRPr="00794BAA" w:rsidRDefault="00722EA2" w:rsidP="00722E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739" w:type="dxa"/>
          </w:tcPr>
          <w:p w:rsidR="00722EA2" w:rsidRPr="00794BAA" w:rsidRDefault="00722EA2" w:rsidP="00722E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Цифровые инструменты для внеклассных занятий: как разнообразить образовательную программу</w:t>
            </w:r>
          </w:p>
        </w:tc>
        <w:tc>
          <w:tcPr>
            <w:tcW w:w="2217" w:type="dxa"/>
          </w:tcPr>
          <w:p w:rsidR="00722EA2" w:rsidRPr="00794BAA" w:rsidRDefault="00722EA2" w:rsidP="00722E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вебинаре мы поговорим о необходимости поиска путей управления досугом ребенка, его мотивацией. Досуг выступает средством воспитания и самовоспитания ребенка, а также развития и саморазвития личности. Поэтому при выборе и организации тех или иных форм </w:t>
            </w:r>
            <w:r w:rsidRPr="00794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досуговой деятельности следует учитывать их воспитательное значение и форму реализации с учетом новых технологий безопасных коммуникаций, в частности платформы </w:t>
            </w:r>
            <w:proofErr w:type="spellStart"/>
            <w:r w:rsidRPr="00794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Сферум</w:t>
            </w:r>
            <w:proofErr w:type="spellEnd"/>
            <w:r w:rsidRPr="00794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722EA2" w:rsidRPr="00794BAA" w:rsidRDefault="007A0296" w:rsidP="00722E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94BAA" w:rsidRPr="00794B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https://sferum.ru/?broadcast=-203368113_456239066</w:t>
              </w:r>
            </w:hyperlink>
          </w:p>
          <w:p w:rsidR="00794BAA" w:rsidRPr="00794BAA" w:rsidRDefault="00794BAA" w:rsidP="00722E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EA2" w:rsidTr="00E14107">
        <w:tc>
          <w:tcPr>
            <w:tcW w:w="1418" w:type="dxa"/>
          </w:tcPr>
          <w:p w:rsidR="00722EA2" w:rsidRPr="00794BAA" w:rsidRDefault="00794BAA" w:rsidP="00722E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27.10.2021</w:t>
            </w:r>
          </w:p>
        </w:tc>
        <w:tc>
          <w:tcPr>
            <w:tcW w:w="1134" w:type="dxa"/>
          </w:tcPr>
          <w:p w:rsidR="00722EA2" w:rsidRPr="00794BAA" w:rsidRDefault="00722EA2" w:rsidP="00722E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739" w:type="dxa"/>
          </w:tcPr>
          <w:p w:rsidR="00722EA2" w:rsidRPr="00794BAA" w:rsidRDefault="00794BAA" w:rsidP="00722E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межшкольных проектов по </w:t>
            </w:r>
            <w:proofErr w:type="spellStart"/>
            <w:r w:rsidRPr="00794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медиаобразованию</w:t>
            </w:r>
            <w:proofErr w:type="spellEnd"/>
          </w:p>
        </w:tc>
        <w:tc>
          <w:tcPr>
            <w:tcW w:w="2217" w:type="dxa"/>
          </w:tcPr>
          <w:p w:rsidR="00722EA2" w:rsidRPr="00794BAA" w:rsidRDefault="00794BAA" w:rsidP="00722E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proofErr w:type="spellStart"/>
            <w:r w:rsidRPr="00794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вебинрае</w:t>
            </w:r>
            <w:proofErr w:type="spellEnd"/>
            <w:r w:rsidRPr="00794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мы </w:t>
            </w:r>
            <w:proofErr w:type="spellStart"/>
            <w:r w:rsidRPr="00794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расмотрим</w:t>
            </w:r>
            <w:proofErr w:type="spellEnd"/>
            <w:r w:rsidRPr="00794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возможности платформы СФЕРУМ как основной площадки для взаимодействия школьных команд, кураторов и организации, представляющей проект по </w:t>
            </w:r>
            <w:proofErr w:type="spellStart"/>
            <w:r w:rsidRPr="00794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медиаобразованию</w:t>
            </w:r>
            <w:proofErr w:type="spellEnd"/>
            <w:r w:rsidRPr="00794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«Формирование информационной грамотности и основ личной информационной безопасности»</w:t>
            </w:r>
          </w:p>
        </w:tc>
        <w:tc>
          <w:tcPr>
            <w:tcW w:w="3118" w:type="dxa"/>
          </w:tcPr>
          <w:p w:rsidR="00722EA2" w:rsidRPr="00794BAA" w:rsidRDefault="007A0296" w:rsidP="00722E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94BAA" w:rsidRPr="00794B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https://sferum.ru/?broadcast=-203368113_456239067</w:t>
              </w:r>
            </w:hyperlink>
          </w:p>
          <w:p w:rsidR="00794BAA" w:rsidRPr="00794BAA" w:rsidRDefault="00794BAA" w:rsidP="00722E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EA2" w:rsidRDefault="00722EA2" w:rsidP="00722EA2">
      <w:pPr>
        <w:rPr>
          <w:rFonts w:ascii="Times New Roman" w:hAnsi="Times New Roman" w:cs="Times New Roman"/>
          <w:sz w:val="24"/>
          <w:szCs w:val="24"/>
        </w:rPr>
      </w:pPr>
    </w:p>
    <w:p w:rsidR="00794BAA" w:rsidRDefault="00794BAA" w:rsidP="0072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94BAA" w:rsidRDefault="00794BAA" w:rsidP="00722EA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Якушина Екатерина, </w:t>
      </w:r>
      <w:proofErr w:type="spellStart"/>
      <w:r w:rsidRPr="00794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к.п.н</w:t>
      </w:r>
      <w:proofErr w:type="spellEnd"/>
      <w:r w:rsidRPr="00794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794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с.н.с</w:t>
      </w:r>
      <w:proofErr w:type="spellEnd"/>
      <w:r w:rsidRPr="00794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Лаборатории проектирования </w:t>
      </w:r>
      <w:proofErr w:type="spellStart"/>
      <w:r w:rsidRPr="00794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деятельностного</w:t>
      </w:r>
      <w:proofErr w:type="spellEnd"/>
      <w:r w:rsidRPr="00794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содержания образования НИИ </w:t>
      </w:r>
      <w:proofErr w:type="spellStart"/>
      <w:r w:rsidRPr="00794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урбанистики</w:t>
      </w:r>
      <w:proofErr w:type="spellEnd"/>
      <w:r w:rsidRPr="00794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глобального образования МГПУ, аналитик кафедры ЮНЕСКО </w:t>
      </w:r>
      <w:proofErr w:type="spellStart"/>
      <w:r w:rsidRPr="00794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медийно</w:t>
      </w:r>
      <w:proofErr w:type="spellEnd"/>
      <w:r w:rsidRPr="00794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-информационной грамотности и </w:t>
      </w:r>
      <w:proofErr w:type="spellStart"/>
      <w:r w:rsidRPr="00794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медиаобразования</w:t>
      </w:r>
      <w:proofErr w:type="spellEnd"/>
      <w:r w:rsidRPr="00794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 при МПГУ, выпускающий редактор журнала "Медиа. Информация. Коммуникация", координатор конкурсов </w:t>
      </w:r>
      <w:proofErr w:type="spellStart"/>
      <w:r w:rsidRPr="00794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EdCrunchAward</w:t>
      </w:r>
      <w:proofErr w:type="spellEnd"/>
    </w:p>
    <w:p w:rsidR="00794BAA" w:rsidRDefault="00794BAA" w:rsidP="00722EA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4BAA" w:rsidRPr="00722EA2" w:rsidRDefault="00794BAA" w:rsidP="00722EA2">
      <w:pPr>
        <w:rPr>
          <w:rFonts w:ascii="Times New Roman" w:hAnsi="Times New Roman" w:cs="Times New Roman"/>
          <w:sz w:val="24"/>
          <w:szCs w:val="24"/>
        </w:rPr>
      </w:pPr>
    </w:p>
    <w:sectPr w:rsidR="00794BAA" w:rsidRPr="00722EA2" w:rsidSect="00E1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A2"/>
    <w:rsid w:val="003A5D5D"/>
    <w:rsid w:val="00722EA2"/>
    <w:rsid w:val="00794BAA"/>
    <w:rsid w:val="007A0296"/>
    <w:rsid w:val="00B343AE"/>
    <w:rsid w:val="00BD6A0F"/>
    <w:rsid w:val="00E1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5BDB"/>
  <w15:chartTrackingRefBased/>
  <w15:docId w15:val="{92A23DE9-8682-4B3A-803E-D9A03D17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2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972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488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broadcast=-203368113_4562390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ferum.ru/?broadcast=-203368113_4562390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erum.ru/?broadcast=-203368113_456239065" TargetMode="External"/><Relationship Id="rId5" Type="http://schemas.openxmlformats.org/officeDocument/2006/relationships/hyperlink" Target="https://sferum.ru/?broadcast=-203368113_45623906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ferum.ru/?broadcast=-203368113_456239063%D1%91%D1%9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Вартанян Вера Васильевна</dc:creator>
  <cp:keywords/>
  <dc:description/>
  <cp:lastModifiedBy>user</cp:lastModifiedBy>
  <cp:revision>2</cp:revision>
  <dcterms:created xsi:type="dcterms:W3CDTF">2021-09-29T05:56:00Z</dcterms:created>
  <dcterms:modified xsi:type="dcterms:W3CDTF">2021-09-29T05:56:00Z</dcterms:modified>
</cp:coreProperties>
</file>