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00CB0F0" w:rsidR="002D7638" w:rsidRPr="00355AA1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EC00E5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355AA1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EC00E5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</w:t>
      </w:r>
      <w:r w:rsid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июня </w:t>
      </w:r>
      <w:bookmarkStart w:id="0" w:name="_GoBack"/>
      <w:bookmarkEnd w:id="0"/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68341534" w14:textId="77777777" w:rsidR="00355AA1" w:rsidRPr="00355AA1" w:rsidRDefault="00355AA1" w:rsidP="00355A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поэтапном возобновлении деятельности образовательных организаций Поручение Правительства Российской Федерации от 29 апреля 2020 г. №ТГ-П8-17пр, пункт 2</w:t>
      </w:r>
    </w:p>
    <w:p w14:paraId="1FD556DE" w14:textId="77777777" w:rsidR="00B906F2" w:rsidRPr="00355AA1" w:rsidRDefault="00B906F2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  <w:sz w:val="24"/>
          <w:szCs w:val="24"/>
        </w:rPr>
      </w:pPr>
    </w:p>
    <w:p w14:paraId="5F72555C" w14:textId="141F4136" w:rsidR="002D7638" w:rsidRPr="00355AA1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0E15780E" w14:textId="77777777" w:rsidR="00964975" w:rsidRPr="00355AA1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08FB924A" w14:textId="6C06A70B" w:rsidR="00355AA1" w:rsidRPr="00355AA1" w:rsidRDefault="00355AA1" w:rsidP="00355AA1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</w:rPr>
      </w:pPr>
      <w:r w:rsidRPr="00355AA1">
        <w:rPr>
          <w:color w:val="000000" w:themeColor="text1"/>
          <w:sz w:val="24"/>
          <w:szCs w:val="24"/>
          <w:lang w:eastAsia="ru-RU"/>
        </w:rPr>
        <w:t xml:space="preserve">В соответствии с письмом заместителя Министра просвещения России </w:t>
      </w:r>
      <w:proofErr w:type="spellStart"/>
      <w:r w:rsidRPr="00355AA1">
        <w:rPr>
          <w:color w:val="000000" w:themeColor="text1"/>
          <w:sz w:val="24"/>
          <w:szCs w:val="24"/>
          <w:lang w:eastAsia="ru-RU"/>
        </w:rPr>
        <w:t>В.С.Басюк</w:t>
      </w:r>
      <w:proofErr w:type="spellEnd"/>
      <w:r w:rsidRPr="00355AA1">
        <w:rPr>
          <w:color w:val="000000" w:themeColor="text1"/>
          <w:sz w:val="24"/>
          <w:szCs w:val="24"/>
          <w:lang w:eastAsia="ru-RU"/>
        </w:rPr>
        <w:t xml:space="preserve"> от 12 мая 2020 г. № ВБ-1007/03, письмом Министерства образования и науки Республики Дагестан </w:t>
      </w:r>
      <w:hyperlink r:id="rId6" w:history="1">
        <w:r w:rsidRPr="00355AA1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№ 06-4607/01-08/20 от 5 июня 2020г.</w:t>
        </w:r>
      </w:hyperlink>
      <w:r w:rsidRPr="00355AA1">
        <w:rPr>
          <w:color w:val="000000" w:themeColor="text1"/>
          <w:sz w:val="24"/>
          <w:szCs w:val="24"/>
          <w:lang w:eastAsia="ru-RU"/>
        </w:rPr>
        <w:t xml:space="preserve"> </w:t>
      </w:r>
      <w:r w:rsidRPr="00355AA1">
        <w:rPr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Pr="00355AA1">
        <w:rPr>
          <w:color w:val="000000" w:themeColor="text1"/>
          <w:sz w:val="24"/>
          <w:szCs w:val="24"/>
          <w:lang w:eastAsia="ru-RU"/>
        </w:rPr>
        <w:t xml:space="preserve">направляет для использования в работе рекомендации «О поэтапном возобновлении деятельности образовательных организаций» (вместе с «Рекомендациями по поэтапному возобновлению деятельности дошкольных образовательных организаций и общеобразовательных организаций») разработанные Минпросвещения России и </w:t>
      </w:r>
      <w:proofErr w:type="spellStart"/>
      <w:r w:rsidRPr="00355AA1">
        <w:rPr>
          <w:color w:val="000000" w:themeColor="text1"/>
          <w:sz w:val="24"/>
          <w:szCs w:val="24"/>
          <w:lang w:eastAsia="ru-RU"/>
        </w:rPr>
        <w:t>Роспотребнадзором</w:t>
      </w:r>
      <w:proofErr w:type="spellEnd"/>
      <w:r w:rsidRPr="00355AA1">
        <w:rPr>
          <w:color w:val="000000" w:themeColor="text1"/>
          <w:sz w:val="24"/>
          <w:szCs w:val="24"/>
          <w:lang w:eastAsia="ru-RU"/>
        </w:rPr>
        <w:t xml:space="preserve"> и «Рекомендации по организации работы образовательных организаций в условиях сохранения рисков распространения COVID-19», утвержденные </w:t>
      </w:r>
      <w:proofErr w:type="spellStart"/>
      <w:r w:rsidRPr="00355AA1">
        <w:rPr>
          <w:color w:val="000000" w:themeColor="text1"/>
          <w:sz w:val="24"/>
          <w:szCs w:val="24"/>
          <w:lang w:eastAsia="ru-RU"/>
        </w:rPr>
        <w:t>Роспотребнадзором</w:t>
      </w:r>
      <w:proofErr w:type="spellEnd"/>
      <w:r w:rsidRPr="00355AA1">
        <w:rPr>
          <w:color w:val="000000" w:themeColor="text1"/>
          <w:sz w:val="24"/>
          <w:szCs w:val="24"/>
          <w:lang w:eastAsia="ru-RU"/>
        </w:rPr>
        <w:t xml:space="preserve"> 12 мая 2020 г. № 02/9060-2020-24.</w:t>
      </w:r>
    </w:p>
    <w:p w14:paraId="1CD31FC4" w14:textId="77777777" w:rsidR="00355AA1" w:rsidRPr="00355AA1" w:rsidRDefault="00355AA1" w:rsidP="00355AA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довести до сведения работников ОО указанную информацию.</w:t>
      </w:r>
    </w:p>
    <w:p w14:paraId="59AD7B47" w14:textId="77777777" w:rsidR="00355AA1" w:rsidRPr="00355AA1" w:rsidRDefault="00355AA1" w:rsidP="00355AA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4C592F" w14:textId="6A765BD2" w:rsidR="00355AA1" w:rsidRPr="00355AA1" w:rsidRDefault="00355AA1" w:rsidP="00355AA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7" w:history="1">
        <w:r w:rsidRPr="00355AA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12 л. в 1 экз.</w:t>
        </w:r>
      </w:hyperlink>
    </w:p>
    <w:p w14:paraId="3A2DD47B" w14:textId="77777777" w:rsidR="00516ACE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</w:p>
    <w:p w14:paraId="7167A1ED" w14:textId="2C858A2E" w:rsidR="00EC00E5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  <w:r w:rsidRPr="00355AA1">
        <w:rPr>
          <w:sz w:val="24"/>
          <w:szCs w:val="24"/>
        </w:rPr>
        <w:t xml:space="preserve"> </w:t>
      </w:r>
    </w:p>
    <w:p w14:paraId="3DCA54B5" w14:textId="77777777" w:rsidR="006B514B" w:rsidRPr="00355AA1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355AA1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0C97EA5" w:rsidR="00096F32" w:rsidRPr="00355AA1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355AA1">
        <w:rPr>
          <w:rFonts w:ascii="Times New Roman" w:hAnsi="Times New Roman" w:cs="Times New Roman"/>
          <w:b/>
          <w:sz w:val="24"/>
          <w:szCs w:val="24"/>
        </w:rPr>
        <w:t>»</w:t>
      </w:r>
      <w:r w:rsidR="00EC00E5" w:rsidRPr="00355AA1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355AA1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355AA1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B0CB1" w14:textId="77777777" w:rsidR="000A6547" w:rsidRPr="00355AA1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7B35" w14:textId="717864D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07B40233" w14:textId="7F747E98" w:rsidR="00DE6A06" w:rsidRDefault="00096F32" w:rsidP="00B90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643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55AA1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16ACE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8127B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06F2"/>
    <w:rsid w:val="00B93AB7"/>
    <w:rsid w:val="00BE60DA"/>
    <w:rsid w:val="00C500C9"/>
    <w:rsid w:val="00C655AC"/>
    <w:rsid w:val="00C774D8"/>
    <w:rsid w:val="00CB02CE"/>
    <w:rsid w:val="00D76456"/>
    <w:rsid w:val="00DC7B56"/>
    <w:rsid w:val="00DE6A06"/>
    <w:rsid w:val="00E8681B"/>
    <w:rsid w:val="00E86837"/>
    <w:rsid w:val="00EC00E5"/>
    <w:rsid w:val="00ED5DFD"/>
    <w:rsid w:val="00F00ABD"/>
    <w:rsid w:val="00F40FFC"/>
    <w:rsid w:val="00F45A94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20/pismo/priloj_4607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4607010820_ot_5_iyun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D73F-22C6-497A-A554-337A3D3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2020-06-08T12:23:00Z</dcterms:created>
  <dcterms:modified xsi:type="dcterms:W3CDTF">2020-06-08T12:23:00Z</dcterms:modified>
</cp:coreProperties>
</file>