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6C5BD" w14:textId="69A60AB9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B04D2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810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B04D2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28 октября 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D0670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50381F8D" w14:textId="6EAE0B86" w:rsidR="00964975" w:rsidRPr="00D06704" w:rsidRDefault="0059638E" w:rsidP="002C140E">
      <w:pPr>
        <w:pStyle w:val="10"/>
        <w:spacing w:after="0" w:line="240" w:lineRule="auto"/>
        <w:ind w:firstLine="0"/>
        <w:jc w:val="both"/>
        <w:rPr>
          <w:b/>
          <w:color w:val="17365D" w:themeColor="text2" w:themeShade="BF"/>
        </w:rPr>
      </w:pPr>
      <w:r w:rsidRPr="00D06704">
        <w:rPr>
          <w:b/>
          <w:color w:val="17365D" w:themeColor="text2" w:themeShade="BF"/>
        </w:rPr>
        <w:t>О</w:t>
      </w:r>
      <w:r w:rsidR="0012214F" w:rsidRPr="00D06704">
        <w:rPr>
          <w:b/>
          <w:color w:val="17365D" w:themeColor="text2" w:themeShade="BF"/>
        </w:rPr>
        <w:t xml:space="preserve"> </w:t>
      </w:r>
      <w:r w:rsidR="00C719A4" w:rsidRPr="00D06704">
        <w:rPr>
          <w:b/>
          <w:color w:val="17365D" w:themeColor="text2" w:themeShade="BF"/>
          <w:lang w:eastAsia="ru-RU"/>
        </w:rPr>
        <w:t xml:space="preserve">проведении </w:t>
      </w:r>
      <w:r w:rsidR="00B04D20" w:rsidRPr="00B04D20">
        <w:rPr>
          <w:b/>
          <w:color w:val="17365D" w:themeColor="text2" w:themeShade="BF"/>
        </w:rPr>
        <w:t>онлайн-заняти</w:t>
      </w:r>
      <w:r w:rsidR="00B04D20">
        <w:rPr>
          <w:b/>
          <w:color w:val="17365D" w:themeColor="text2" w:themeShade="BF"/>
        </w:rPr>
        <w:t xml:space="preserve">й </w:t>
      </w:r>
      <w:r w:rsidR="00B04D20" w:rsidRPr="00B04D20">
        <w:rPr>
          <w:b/>
          <w:color w:val="17365D" w:themeColor="text2" w:themeShade="BF"/>
        </w:rPr>
        <w:t>по финансовой грамотности</w:t>
      </w:r>
    </w:p>
    <w:p w14:paraId="5F72555C" w14:textId="141F4136" w:rsidR="002D7638" w:rsidRPr="00900E7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900E78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Руководителям ОО </w:t>
      </w:r>
    </w:p>
    <w:p w14:paraId="2588241A" w14:textId="77777777" w:rsidR="002C140E" w:rsidRDefault="002C140E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06693257" w14:textId="0DC5A8BC" w:rsidR="00B04D20" w:rsidRPr="00B04D2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  <w:proofErr w:type="gramStart"/>
      <w:r>
        <w:t xml:space="preserve">В соответствии с письмом Центрального Банка Российской Федерации от 03.09.2021 «О </w:t>
      </w:r>
      <w:bookmarkStart w:id="0" w:name="_GoBack"/>
      <w:bookmarkEnd w:id="0"/>
      <w:r>
        <w:t>запуске осенней сессии 2021 г. онлайн-занятий по финансовой грамотности»</w:t>
      </w:r>
      <w:r>
        <w:t xml:space="preserve"> </w:t>
      </w:r>
      <w:r w:rsidR="00FA0E90" w:rsidRPr="00E324BF">
        <w:rPr>
          <w:color w:val="000000" w:themeColor="text1"/>
        </w:rPr>
        <w:t xml:space="preserve">МКУ «Управление образования по Сергокалинскому району в соответствии с письмом Министерство образования и науки Республики Дагестан от </w:t>
      </w:r>
      <w:r>
        <w:rPr>
          <w:color w:val="000000" w:themeColor="text1"/>
        </w:rPr>
        <w:t>22</w:t>
      </w:r>
      <w:r w:rsidR="00FA0E90" w:rsidRPr="00E324BF">
        <w:rPr>
          <w:color w:val="000000" w:themeColor="text1"/>
        </w:rPr>
        <w:t>.</w:t>
      </w:r>
      <w:r>
        <w:rPr>
          <w:color w:val="000000" w:themeColor="text1"/>
        </w:rPr>
        <w:t>10</w:t>
      </w:r>
      <w:r w:rsidR="00FA0E90" w:rsidRPr="00E324BF">
        <w:rPr>
          <w:color w:val="000000" w:themeColor="text1"/>
        </w:rPr>
        <w:t>.2021 г. за №</w:t>
      </w:r>
      <w:r>
        <w:rPr>
          <w:color w:val="000000" w:themeColor="text1"/>
        </w:rPr>
        <w:t xml:space="preserve"> </w:t>
      </w:r>
      <w:r w:rsidR="00FA0E90" w:rsidRPr="00E324BF">
        <w:rPr>
          <w:color w:val="000000" w:themeColor="text1"/>
        </w:rPr>
        <w:t>06-</w:t>
      </w:r>
      <w:r>
        <w:rPr>
          <w:color w:val="000000" w:themeColor="text1"/>
        </w:rPr>
        <w:t>12107</w:t>
      </w:r>
      <w:r w:rsidR="00FA0E90" w:rsidRPr="00E324BF">
        <w:rPr>
          <w:color w:val="000000" w:themeColor="text1"/>
        </w:rPr>
        <w:t>/0</w:t>
      </w:r>
      <w:r>
        <w:rPr>
          <w:color w:val="000000" w:themeColor="text1"/>
        </w:rPr>
        <w:t>5</w:t>
      </w:r>
      <w:r w:rsidR="00FA0E90" w:rsidRPr="00E324BF">
        <w:rPr>
          <w:color w:val="000000" w:themeColor="text1"/>
        </w:rPr>
        <w:t xml:space="preserve">-18/21 </w:t>
      </w:r>
      <w:r w:rsidRPr="00B04D20">
        <w:rPr>
          <w:color w:val="000000" w:themeColor="text1"/>
        </w:rPr>
        <w:t>рекомендует обеспечить широкое привлечение целевых аудиторий обучающихся и работников на онлайн-занятия, которые продлятся до 17 декабря 2021</w:t>
      </w:r>
      <w:proofErr w:type="gramEnd"/>
      <w:r w:rsidRPr="00B04D20">
        <w:rPr>
          <w:color w:val="000000" w:themeColor="text1"/>
        </w:rPr>
        <w:t xml:space="preserve"> года.</w:t>
      </w:r>
    </w:p>
    <w:p w14:paraId="0CBCD5A0" w14:textId="77777777" w:rsidR="00B04D20" w:rsidRPr="00B04D2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  <w:r w:rsidRPr="00B04D20">
        <w:rPr>
          <w:color w:val="000000" w:themeColor="text1"/>
        </w:rPr>
        <w:t>Расписание, спецификации занятий, информация об экспертах, инструкции для подключения и иные материалы размещены на сайтах:</w:t>
      </w:r>
    </w:p>
    <w:p w14:paraId="435C206F" w14:textId="77777777" w:rsidR="00B04D20" w:rsidRPr="00B04D2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  <w:r w:rsidRPr="00B04D20">
        <w:rPr>
          <w:color w:val="000000" w:themeColor="text1"/>
        </w:rPr>
        <w:t>https://dni-fg.ru - для обучающихся образовательных организаций;</w:t>
      </w:r>
    </w:p>
    <w:p w14:paraId="40551CD7" w14:textId="77777777" w:rsidR="00B04D20" w:rsidRPr="00B04D2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  <w:r w:rsidRPr="00B04D20">
        <w:rPr>
          <w:color w:val="000000" w:themeColor="text1"/>
        </w:rPr>
        <w:t>https://pensionfg.ru - для старшего поколения (pension-fg.ru).</w:t>
      </w:r>
    </w:p>
    <w:p w14:paraId="1C4027C5" w14:textId="77777777" w:rsidR="00B04D20" w:rsidRPr="00B04D2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  <w:r w:rsidRPr="00B04D20">
        <w:rPr>
          <w:color w:val="000000" w:themeColor="text1"/>
        </w:rPr>
        <w:t xml:space="preserve">https://dni-fg.ru/wiw - </w:t>
      </w:r>
      <w:proofErr w:type="spellStart"/>
      <w:r w:rsidRPr="00B04D20">
        <w:rPr>
          <w:color w:val="000000" w:themeColor="text1"/>
        </w:rPr>
        <w:t>вебинары</w:t>
      </w:r>
      <w:proofErr w:type="spellEnd"/>
      <w:r w:rsidRPr="00B04D20">
        <w:rPr>
          <w:color w:val="000000" w:themeColor="text1"/>
        </w:rPr>
        <w:t xml:space="preserve"> «Грамотный инвестор» по </w:t>
      </w:r>
      <w:proofErr w:type="spellStart"/>
      <w:proofErr w:type="gramStart"/>
      <w:r w:rsidRPr="00B04D20">
        <w:rPr>
          <w:color w:val="000000" w:themeColor="text1"/>
        </w:rPr>
        <w:t>инвести-ционной</w:t>
      </w:r>
      <w:proofErr w:type="spellEnd"/>
      <w:proofErr w:type="gramEnd"/>
      <w:r w:rsidRPr="00B04D20">
        <w:rPr>
          <w:color w:val="000000" w:themeColor="text1"/>
        </w:rPr>
        <w:t xml:space="preserve"> грамотности для взрослых и студентов.</w:t>
      </w:r>
    </w:p>
    <w:p w14:paraId="644264DD" w14:textId="77777777" w:rsidR="00B04D20" w:rsidRPr="00B04D2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  <w:r w:rsidRPr="00B04D20">
        <w:rPr>
          <w:color w:val="000000" w:themeColor="text1"/>
        </w:rPr>
        <w:t>Также продолжается реализация проекта «Игры по финансовой грамотности» (сайт проекта https://dol-igra.ru). Для достижения установленных показателей необходимо сосредоточиться на продвижении проекта среди образовательных организаций и учреждений для детей-сирот и детей, оставшихся без попечения родителей. Игры помогут разнообразить учебный процесс при изучении тем финансовой грамотности или организовать внеурочную деятельность в увлекательной и полезной форме.</w:t>
      </w:r>
    </w:p>
    <w:p w14:paraId="39891938" w14:textId="62246A3E" w:rsidR="00FA0E9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  <w:r w:rsidRPr="00B04D20">
        <w:rPr>
          <w:color w:val="000000" w:themeColor="text1"/>
        </w:rPr>
        <w:t xml:space="preserve">Контактное лицо - Джабраилова Хадижат </w:t>
      </w:r>
      <w:proofErr w:type="spellStart"/>
      <w:r w:rsidRPr="00B04D20">
        <w:rPr>
          <w:color w:val="000000" w:themeColor="text1"/>
        </w:rPr>
        <w:t>Расуловна</w:t>
      </w:r>
      <w:proofErr w:type="spellEnd"/>
      <w:r w:rsidRPr="00B04D20">
        <w:rPr>
          <w:color w:val="000000" w:themeColor="text1"/>
        </w:rPr>
        <w:t>, +79894963603, 82media@cbr.ru.</w:t>
      </w:r>
    </w:p>
    <w:p w14:paraId="55723C02" w14:textId="77777777" w:rsidR="00B04D20" w:rsidRDefault="00B04D20" w:rsidP="00B04D20">
      <w:pPr>
        <w:pStyle w:val="10"/>
        <w:spacing w:after="0"/>
        <w:ind w:firstLine="700"/>
        <w:jc w:val="both"/>
        <w:rPr>
          <w:color w:val="000000" w:themeColor="text1"/>
        </w:rPr>
      </w:pPr>
    </w:p>
    <w:p w14:paraId="541EB284" w14:textId="36DCCAD0" w:rsidR="00096F32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1A113481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r w:rsidR="00266328"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3C577441" w14:textId="77777777" w:rsidR="00E324BF" w:rsidRDefault="00E324BF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Pr="005E43B8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77777777" w:rsidR="00DE6A06" w:rsidRPr="005E43B8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07B40233" w14:textId="4CC9F2BE" w:rsidR="00DE6A06" w:rsidRPr="00B04D20" w:rsidRDefault="005E43B8" w:rsidP="005E43B8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B04D20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B04D20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7" w:history="1"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B04D20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78@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B04D20">
          <w:rPr>
            <w:rStyle w:val="a5"/>
            <w:rFonts w:ascii="Times New Roman" w:hAnsi="Times New Roman" w:cs="Times New Roman"/>
            <w:i/>
            <w:iCs/>
            <w:sz w:val="20"/>
            <w:szCs w:val="20"/>
          </w:rPr>
          <w:t>.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sectPr w:rsidR="00DE6A06" w:rsidRPr="00B04D20" w:rsidSect="00900E78">
      <w:pgSz w:w="11900" w:h="16840"/>
      <w:pgMar w:top="855" w:right="843" w:bottom="941" w:left="8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4F46"/>
    <w:multiLevelType w:val="multilevel"/>
    <w:tmpl w:val="DD849E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D31B5"/>
    <w:multiLevelType w:val="multilevel"/>
    <w:tmpl w:val="4148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D307E"/>
    <w:multiLevelType w:val="multilevel"/>
    <w:tmpl w:val="1E66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1A58AC"/>
    <w:multiLevelType w:val="multilevel"/>
    <w:tmpl w:val="0C62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34E19"/>
    <w:rsid w:val="000577CE"/>
    <w:rsid w:val="00061CE1"/>
    <w:rsid w:val="00096F32"/>
    <w:rsid w:val="000A6547"/>
    <w:rsid w:val="0012214F"/>
    <w:rsid w:val="00147A5B"/>
    <w:rsid w:val="001555F1"/>
    <w:rsid w:val="001678F5"/>
    <w:rsid w:val="001A3A86"/>
    <w:rsid w:val="001D358C"/>
    <w:rsid w:val="001E14E6"/>
    <w:rsid w:val="002226E6"/>
    <w:rsid w:val="00245C41"/>
    <w:rsid w:val="00266328"/>
    <w:rsid w:val="002816D3"/>
    <w:rsid w:val="00292E2B"/>
    <w:rsid w:val="002C140E"/>
    <w:rsid w:val="002D7638"/>
    <w:rsid w:val="002E3F05"/>
    <w:rsid w:val="00360661"/>
    <w:rsid w:val="0036145C"/>
    <w:rsid w:val="003617B4"/>
    <w:rsid w:val="00374E5D"/>
    <w:rsid w:val="0039530A"/>
    <w:rsid w:val="003A620A"/>
    <w:rsid w:val="00406CEA"/>
    <w:rsid w:val="00442790"/>
    <w:rsid w:val="0044569C"/>
    <w:rsid w:val="004A6435"/>
    <w:rsid w:val="004B3DF7"/>
    <w:rsid w:val="004B4CC5"/>
    <w:rsid w:val="00512A94"/>
    <w:rsid w:val="0051615F"/>
    <w:rsid w:val="005731E1"/>
    <w:rsid w:val="0058393E"/>
    <w:rsid w:val="0059638E"/>
    <w:rsid w:val="005C1CA2"/>
    <w:rsid w:val="005E43B8"/>
    <w:rsid w:val="0062388C"/>
    <w:rsid w:val="006327A6"/>
    <w:rsid w:val="00634DDE"/>
    <w:rsid w:val="00667B5D"/>
    <w:rsid w:val="006846B0"/>
    <w:rsid w:val="006B514B"/>
    <w:rsid w:val="006C6472"/>
    <w:rsid w:val="006D41F2"/>
    <w:rsid w:val="00702563"/>
    <w:rsid w:val="00720C21"/>
    <w:rsid w:val="00754E0E"/>
    <w:rsid w:val="007F312C"/>
    <w:rsid w:val="0080612F"/>
    <w:rsid w:val="0083530B"/>
    <w:rsid w:val="00855D84"/>
    <w:rsid w:val="008A4E7A"/>
    <w:rsid w:val="008B38FD"/>
    <w:rsid w:val="008B3AB2"/>
    <w:rsid w:val="008F5A56"/>
    <w:rsid w:val="00900E78"/>
    <w:rsid w:val="009220F5"/>
    <w:rsid w:val="00923B26"/>
    <w:rsid w:val="009316C1"/>
    <w:rsid w:val="00953EED"/>
    <w:rsid w:val="00964975"/>
    <w:rsid w:val="009A3CE6"/>
    <w:rsid w:val="009C3B65"/>
    <w:rsid w:val="009C6372"/>
    <w:rsid w:val="00A135F5"/>
    <w:rsid w:val="00A21A2A"/>
    <w:rsid w:val="00A9202F"/>
    <w:rsid w:val="00AA41D5"/>
    <w:rsid w:val="00AC4570"/>
    <w:rsid w:val="00AC5E1A"/>
    <w:rsid w:val="00AF43C3"/>
    <w:rsid w:val="00AF4B36"/>
    <w:rsid w:val="00B0001E"/>
    <w:rsid w:val="00B04D20"/>
    <w:rsid w:val="00B105E4"/>
    <w:rsid w:val="00B255DC"/>
    <w:rsid w:val="00B76188"/>
    <w:rsid w:val="00B83AC0"/>
    <w:rsid w:val="00B93AB7"/>
    <w:rsid w:val="00BE60DA"/>
    <w:rsid w:val="00C00528"/>
    <w:rsid w:val="00C655AC"/>
    <w:rsid w:val="00C719A4"/>
    <w:rsid w:val="00C774D8"/>
    <w:rsid w:val="00CB02CE"/>
    <w:rsid w:val="00D06704"/>
    <w:rsid w:val="00D76456"/>
    <w:rsid w:val="00D9640F"/>
    <w:rsid w:val="00DC7B56"/>
    <w:rsid w:val="00DE6A06"/>
    <w:rsid w:val="00E324BF"/>
    <w:rsid w:val="00E72397"/>
    <w:rsid w:val="00E8681B"/>
    <w:rsid w:val="00E86837"/>
    <w:rsid w:val="00ED5DFD"/>
    <w:rsid w:val="00F40FFC"/>
    <w:rsid w:val="00F53C1C"/>
    <w:rsid w:val="00F804F7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9C31-5DF8-449A-81CD-64F76DD0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sarat</cp:lastModifiedBy>
  <cp:revision>80</cp:revision>
  <dcterms:created xsi:type="dcterms:W3CDTF">2019-12-05T07:26:00Z</dcterms:created>
  <dcterms:modified xsi:type="dcterms:W3CDTF">2021-10-28T07:42:00Z</dcterms:modified>
</cp:coreProperties>
</file>