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119" w:rsidRDefault="008B6119" w:rsidP="008B6119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0E7591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Приложение 1</w:t>
      </w:r>
    </w:p>
    <w:p w:rsidR="008B6119" w:rsidRDefault="008B6119" w:rsidP="008B6119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:rsidR="008B6119" w:rsidRDefault="008B6119" w:rsidP="008B6119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:rsidR="008B6119" w:rsidRDefault="008B6119" w:rsidP="008B6119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:rsidR="008B6119" w:rsidRDefault="008B6119" w:rsidP="008B6119">
      <w:pPr>
        <w:spacing w:after="0"/>
        <w:ind w:firstLine="709"/>
        <w:jc w:val="center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>ПЕРЕЧЕНЬ</w:t>
      </w:r>
    </w:p>
    <w:p w:rsidR="008B6119" w:rsidRDefault="008B6119" w:rsidP="008B6119">
      <w:pPr>
        <w:spacing w:after="0"/>
        <w:ind w:firstLine="709"/>
        <w:jc w:val="center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>профессий  для обучения школьников первой профессии</w:t>
      </w:r>
    </w:p>
    <w:p w:rsidR="008B6119" w:rsidRPr="000E7591" w:rsidRDefault="008B6119" w:rsidP="008B6119">
      <w:pPr>
        <w:spacing w:after="0"/>
        <w:ind w:firstLine="709"/>
        <w:jc w:val="center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Style w:val="a6"/>
        <w:tblW w:w="10535" w:type="dxa"/>
        <w:tblLayout w:type="fixed"/>
        <w:tblLook w:val="04A0" w:firstRow="1" w:lastRow="0" w:firstColumn="1" w:lastColumn="0" w:noHBand="0" w:noVBand="1"/>
      </w:tblPr>
      <w:tblGrid>
        <w:gridCol w:w="490"/>
        <w:gridCol w:w="4580"/>
        <w:gridCol w:w="1275"/>
        <w:gridCol w:w="1418"/>
        <w:gridCol w:w="2772"/>
      </w:tblGrid>
      <w:tr w:rsidR="008B6119" w:rsidRPr="0033255B" w:rsidTr="00691458">
        <w:tc>
          <w:tcPr>
            <w:tcW w:w="490" w:type="dxa"/>
          </w:tcPr>
          <w:p w:rsidR="008B6119" w:rsidRPr="0033255B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80" w:type="dxa"/>
          </w:tcPr>
          <w:p w:rsidR="008B6119" w:rsidRPr="0033255B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1275" w:type="dxa"/>
          </w:tcPr>
          <w:p w:rsidR="008B6119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Кол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ичест</w:t>
            </w: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 </w:t>
            </w:r>
          </w:p>
          <w:p w:rsidR="008B6119" w:rsidRPr="0033255B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418" w:type="dxa"/>
          </w:tcPr>
          <w:p w:rsidR="008B6119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Форма </w:t>
            </w:r>
          </w:p>
          <w:p w:rsidR="008B6119" w:rsidRPr="0033255B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обучения</w:t>
            </w:r>
          </w:p>
        </w:tc>
        <w:tc>
          <w:tcPr>
            <w:tcW w:w="2772" w:type="dxa"/>
          </w:tcPr>
          <w:p w:rsidR="008B6119" w:rsidRPr="0033255B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Место реализации</w:t>
            </w: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B6119" w:rsidRPr="00637A1F" w:rsidRDefault="008B6119" w:rsidP="00691458">
            <w:pPr>
              <w:ind w:left="36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8B6119" w:rsidRPr="0045719B" w:rsidRDefault="008B6119" w:rsidP="00691458">
            <w:pPr>
              <w:jc w:val="both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Оператор электронно-вычислительных и вычислительных машин с учетом профессионального стандарта  </w:t>
            </w:r>
            <w:r w:rsidRPr="0045719B">
              <w:rPr>
                <w:rFonts w:cs="Times New Roman"/>
                <w:bCs/>
                <w:i/>
                <w:color w:val="000000" w:themeColor="text1"/>
                <w:sz w:val="24"/>
                <w:szCs w:val="24"/>
              </w:rPr>
              <w:t>«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06.035 Разработчик web и мультимедийных приложений</w:t>
            </w:r>
            <w:r w:rsidRPr="0045719B">
              <w:rPr>
                <w:rFonts w:cs="Times New Roman"/>
                <w:bCs/>
                <w:i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г.Махачкала, пр.Гамидова, пер.Студенческий, д.3, ГБПОУ РД «Технический колледж им. Р.Н. Ашуралиева», ЦОПП РД</w:t>
            </w: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8B6119" w:rsidRPr="0045719B" w:rsidRDefault="008B6119" w:rsidP="00691458">
            <w:pPr>
              <w:jc w:val="both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Оператор электронно-вычислительных и вычислительных машин с учетом профессионального стандарта «11.013 Графический дизайнер»</w:t>
            </w:r>
          </w:p>
        </w:tc>
        <w:tc>
          <w:tcPr>
            <w:tcW w:w="1275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8B6119" w:rsidRPr="0045719B" w:rsidRDefault="008B6119" w:rsidP="00691458">
            <w:pPr>
              <w:jc w:val="both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Оператор электронно-вычислительных и вычислительных машин с учетом компетенции «Разработка мобильных приложений» и профессионального стандарта «06.001Программист»</w:t>
            </w:r>
          </w:p>
        </w:tc>
        <w:tc>
          <w:tcPr>
            <w:tcW w:w="1275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8B6119" w:rsidRPr="0045719B" w:rsidRDefault="008B6119" w:rsidP="00691458">
            <w:pPr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Оператор электронно-вычислительных и вычислительных машин с учетом  профессионального стандарта «06.001Программист»</w:t>
            </w:r>
          </w:p>
        </w:tc>
        <w:tc>
          <w:tcPr>
            <w:tcW w:w="1275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8B6119" w:rsidRPr="00144AFC" w:rsidRDefault="008B6119" w:rsidP="00691458">
            <w:pPr>
              <w:jc w:val="both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cs="Times New Roman"/>
                <w:bCs/>
                <w:color w:val="000000" w:themeColor="text1"/>
                <w:sz w:val="24"/>
                <w:szCs w:val="24"/>
                <w:highlight w:val="yellow"/>
              </w:rPr>
              <w:t>Агент рекламный (СММ)</w:t>
            </w:r>
          </w:p>
        </w:tc>
        <w:tc>
          <w:tcPr>
            <w:tcW w:w="1275" w:type="dxa"/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144</w:t>
            </w:r>
          </w:p>
        </w:tc>
        <w:tc>
          <w:tcPr>
            <w:tcW w:w="1418" w:type="dxa"/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дистан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ционный</w:t>
            </w:r>
          </w:p>
        </w:tc>
        <w:tc>
          <w:tcPr>
            <w:tcW w:w="2772" w:type="dxa"/>
            <w:vMerge w:val="restart"/>
          </w:tcPr>
          <w:p w:rsidR="008B6119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ГБПОУ РД «Технический колледж </w:t>
            </w:r>
          </w:p>
          <w:p w:rsidR="008B6119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им. Р.Н. Ашуралиева», </w:t>
            </w:r>
          </w:p>
          <w:p w:rsidR="008B6119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ЦОПП РД, </w:t>
            </w:r>
          </w:p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цифровая платформа - </w:t>
            </w:r>
            <w:hyperlink r:id="rId8" w:tgtFrame="_blank" w:history="1">
              <w:r w:rsidRPr="00144AFC">
                <w:rPr>
                  <w:rStyle w:val="a3"/>
                  <w:rFonts w:cs="Times New Roman"/>
                  <w:color w:val="000000" w:themeColor="text1"/>
                  <w:sz w:val="24"/>
                  <w:szCs w:val="24"/>
                  <w:highlight w:val="yellow"/>
                  <w:shd w:val="clear" w:color="auto" w:fill="FFFFFF"/>
                </w:rPr>
                <w:t>copp05.ru</w:t>
              </w:r>
            </w:hyperlink>
          </w:p>
        </w:tc>
      </w:tr>
      <w:tr w:rsidR="008B6119" w:rsidRPr="00637A1F" w:rsidTr="00691458"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4" w:space="0" w:color="auto"/>
            </w:tcBorders>
            <w:vAlign w:val="center"/>
          </w:tcPr>
          <w:p w:rsidR="008B6119" w:rsidRPr="00144AFC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Вожатый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86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дистан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ционный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18" w:space="0" w:color="auto"/>
            </w:tcBorders>
            <w:vAlign w:val="center"/>
          </w:tcPr>
          <w:p w:rsidR="008B6119" w:rsidRPr="00144AFC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44AFC">
              <w:rPr>
                <w:rFonts w:cs="Times New Roman"/>
                <w:color w:val="000000" w:themeColor="text1"/>
                <w:sz w:val="24"/>
                <w:szCs w:val="24"/>
                <w:highlight w:val="yellow"/>
              </w:rPr>
              <w:t>Ассистент экскурсовода (гида)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86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дистан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ционный</w:t>
            </w:r>
          </w:p>
        </w:tc>
        <w:tc>
          <w:tcPr>
            <w:tcW w:w="2772" w:type="dxa"/>
            <w:vMerge/>
            <w:tcBorders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18" w:space="0" w:color="auto"/>
            </w:tcBorders>
            <w:vAlign w:val="center"/>
          </w:tcPr>
          <w:p w:rsidR="008B6119" w:rsidRPr="0045719B" w:rsidRDefault="008B6119" w:rsidP="00691458">
            <w:pPr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Оператор электронно-вычислительных и вычислительных машин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</w:tcBorders>
            <w:vAlign w:val="center"/>
          </w:tcPr>
          <w:p w:rsidR="008B6119" w:rsidRDefault="008B6119" w:rsidP="00691458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EFCFC"/>
              </w:rPr>
              <w:t>г. Хасавюрт, ул. Махачкалинское шоссе 1А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</w:rPr>
              <w:t>ГБПОУ РД «Колледж сферы услуг»</w:t>
            </w: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Младшая медицинская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637A1F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сестра</w:t>
            </w:r>
            <w:r>
              <w:rPr>
                <w:shd w:val="clear" w:color="auto" w:fill="FFFFFF"/>
              </w:rPr>
              <w:t xml:space="preserve"> 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по уходу за больными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Портной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Парикмахер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Кассир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Чертежник-конструктор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</w:tcBorders>
            <w:vAlign w:val="center"/>
          </w:tcPr>
          <w:p w:rsidR="008B6119" w:rsidRDefault="008B6119" w:rsidP="00691458">
            <w:pPr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>г.Каспийск, ул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Амет-хан Султана 6, </w:t>
            </w:r>
          </w:p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>ГБПОУ РД «Колледж машиностроения и сервиса им. С.Орджоникидзе»</w:t>
            </w: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Оператор трехмерной печати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4" w:space="0" w:color="auto"/>
            </w:tcBorders>
            <w:vAlign w:val="center"/>
          </w:tcPr>
          <w:p w:rsidR="008B6119" w:rsidRPr="0045719B" w:rsidRDefault="008B6119" w:rsidP="00691458">
            <w:pPr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Оператор электронно-вычислительных и вычислительных машин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 w:themeFill="background1"/>
              </w:rPr>
              <w:t>С</w:t>
            </w:r>
            <w:r w:rsidRPr="00637A1F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 w:themeFill="background1"/>
              </w:rPr>
              <w:t>пасатель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</w:tcBorders>
            <w:vAlign w:val="center"/>
          </w:tcPr>
          <w:p w:rsidR="008B6119" w:rsidRDefault="008B6119" w:rsidP="00691458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г. Избербаш, ул. Абубакара, дом 4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</w:rPr>
              <w:t>ГБПОУ РД «Индустриально-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промышленный колледж»</w:t>
            </w:r>
          </w:p>
        </w:tc>
      </w:tr>
      <w:tr w:rsidR="008B6119" w:rsidRPr="00637A1F" w:rsidTr="00691458"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Закройщик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Младшая медицинская </w:t>
            </w:r>
            <w:r w:rsidRPr="00637A1F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 w:themeFill="background1"/>
              </w:rPr>
              <w:t xml:space="preserve">сестра 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по уходу за больными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Санитар ветеринарный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ГБПОУ РД «Сельскохозяйственный колледж им. Ш.И. Шихсаидова», </w:t>
            </w: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368222, РД, г. Буйнакск, ул. Академика Аскерханова, 3 </w:t>
            </w: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Обувщик 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по ремонту обуви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Пчеловод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Тракторист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-машинист сельскохозяйственного производства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5057F1" w:rsidTr="00691458">
        <w:trPr>
          <w:trHeight w:val="699"/>
        </w:trPr>
        <w:tc>
          <w:tcPr>
            <w:tcW w:w="49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B6119" w:rsidRPr="005057F1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6119" w:rsidRPr="005057F1" w:rsidRDefault="008B6119" w:rsidP="00691458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57F1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Обувщик</w:t>
            </w:r>
            <w:r w:rsidRPr="005057F1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по индивидуальному пошиву обуви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B6119" w:rsidRPr="005057F1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57F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</w:tcPr>
          <w:p w:rsidR="008B6119" w:rsidRPr="005057F1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57F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B6119" w:rsidRPr="005057F1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57F1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ГБПОУ РД «Колледж экономики и предпринимательства», г.Буйнакск, ул. Ленина, 64</w:t>
            </w:r>
          </w:p>
        </w:tc>
      </w:tr>
      <w:tr w:rsidR="008B6119" w:rsidRPr="00637A1F" w:rsidTr="00691458">
        <w:tc>
          <w:tcPr>
            <w:tcW w:w="49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Лифтер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B6119" w:rsidRDefault="008B6119" w:rsidP="008B6119">
      <w:pPr>
        <w:spacing w:after="0" w:line="240" w:lineRule="auto"/>
        <w:ind w:firstLine="709"/>
        <w:jc w:val="both"/>
        <w:rPr>
          <w:rFonts w:eastAsia="Times New Roman" w:cs="Times New Roman"/>
          <w:color w:val="2C2D2E"/>
          <w:szCs w:val="28"/>
          <w:lang w:eastAsia="ru-RU"/>
        </w:rPr>
      </w:pPr>
    </w:p>
    <w:p w:rsidR="00ED33BB" w:rsidRDefault="00ED33BB"/>
    <w:sectPr w:rsidR="00ED33BB" w:rsidSect="000E7591">
      <w:footerReference w:type="default" r:id="rId9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2E5" w:rsidRDefault="008172E5">
      <w:pPr>
        <w:spacing w:after="0" w:line="240" w:lineRule="auto"/>
      </w:pPr>
      <w:r>
        <w:separator/>
      </w:r>
    </w:p>
  </w:endnote>
  <w:endnote w:type="continuationSeparator" w:id="0">
    <w:p w:rsidR="008172E5" w:rsidRDefault="00817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902126"/>
    </w:sdtPr>
    <w:sdtEndPr/>
    <w:sdtContent>
      <w:p w:rsidR="00785B98" w:rsidRDefault="008B611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2E5">
          <w:rPr>
            <w:noProof/>
          </w:rPr>
          <w:t>1</w:t>
        </w:r>
        <w:r>
          <w:fldChar w:fldCharType="end"/>
        </w:r>
      </w:p>
    </w:sdtContent>
  </w:sdt>
  <w:p w:rsidR="00785B98" w:rsidRDefault="008172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2E5" w:rsidRDefault="008172E5">
      <w:pPr>
        <w:spacing w:after="0" w:line="240" w:lineRule="auto"/>
      </w:pPr>
      <w:r>
        <w:separator/>
      </w:r>
    </w:p>
  </w:footnote>
  <w:footnote w:type="continuationSeparator" w:id="0">
    <w:p w:rsidR="008172E5" w:rsidRDefault="00817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4105A"/>
    <w:multiLevelType w:val="hybridMultilevel"/>
    <w:tmpl w:val="738EAF68"/>
    <w:lvl w:ilvl="0" w:tplc="ED90620E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119"/>
    <w:rsid w:val="007F75C0"/>
    <w:rsid w:val="008172E5"/>
    <w:rsid w:val="008B6119"/>
    <w:rsid w:val="00ED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1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6119"/>
    <w:rPr>
      <w:color w:val="0000FF"/>
      <w:u w:val="single"/>
    </w:rPr>
  </w:style>
  <w:style w:type="paragraph" w:styleId="a4">
    <w:name w:val="List Paragraph"/>
    <w:aliases w:val="Содержание. 2 уровень,Варианты ответов,A_маркированный_список,Use Case List Paragraph,Второй абзац списка,Абзац маркированнный,UL,Маркированный список_уровень1,Нумерованный многоуровневый,Bullet Points,Bullet List,FooterText,numbered,number"/>
    <w:basedOn w:val="a"/>
    <w:link w:val="a5"/>
    <w:uiPriority w:val="34"/>
    <w:qFormat/>
    <w:rsid w:val="008B6119"/>
    <w:pPr>
      <w:ind w:left="720"/>
      <w:contextualSpacing/>
    </w:pPr>
  </w:style>
  <w:style w:type="table" w:styleId="a6">
    <w:name w:val="Table Grid"/>
    <w:basedOn w:val="a1"/>
    <w:rsid w:val="008B6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aliases w:val="Содержание. 2 уровень Знак,Варианты ответов Знак,A_маркированный_список Знак,Use Case List Paragraph Знак,Второй абзац списка Знак,Абзац маркированнный Знак,UL Знак,Маркированный список_уровень1 Знак,Нумерованный многоуровневый Знак"/>
    <w:link w:val="a4"/>
    <w:uiPriority w:val="34"/>
    <w:qFormat/>
    <w:locked/>
    <w:rsid w:val="008B6119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8B6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6119"/>
    <w:rPr>
      <w:rFonts w:ascii="Times New Roman" w:hAnsi="Times New Roman"/>
      <w:sz w:val="28"/>
    </w:rPr>
  </w:style>
  <w:style w:type="character" w:customStyle="1" w:styleId="searchresult">
    <w:name w:val="search_result"/>
    <w:basedOn w:val="a0"/>
    <w:rsid w:val="008B6119"/>
  </w:style>
  <w:style w:type="paragraph" w:styleId="a9">
    <w:name w:val="Balloon Text"/>
    <w:basedOn w:val="a"/>
    <w:link w:val="aa"/>
    <w:uiPriority w:val="99"/>
    <w:semiHidden/>
    <w:unhideWhenUsed/>
    <w:rsid w:val="008B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61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1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6119"/>
    <w:rPr>
      <w:color w:val="0000FF"/>
      <w:u w:val="single"/>
    </w:rPr>
  </w:style>
  <w:style w:type="paragraph" w:styleId="a4">
    <w:name w:val="List Paragraph"/>
    <w:aliases w:val="Содержание. 2 уровень,Варианты ответов,A_маркированный_список,Use Case List Paragraph,Второй абзац списка,Абзац маркированнный,UL,Маркированный список_уровень1,Нумерованный многоуровневый,Bullet Points,Bullet List,FooterText,numbered,number"/>
    <w:basedOn w:val="a"/>
    <w:link w:val="a5"/>
    <w:uiPriority w:val="34"/>
    <w:qFormat/>
    <w:rsid w:val="008B6119"/>
    <w:pPr>
      <w:ind w:left="720"/>
      <w:contextualSpacing/>
    </w:pPr>
  </w:style>
  <w:style w:type="table" w:styleId="a6">
    <w:name w:val="Table Grid"/>
    <w:basedOn w:val="a1"/>
    <w:rsid w:val="008B6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aliases w:val="Содержание. 2 уровень Знак,Варианты ответов Знак,A_маркированный_список Знак,Use Case List Paragraph Знак,Второй абзац списка Знак,Абзац маркированнный Знак,UL Знак,Маркированный список_уровень1 Знак,Нумерованный многоуровневый Знак"/>
    <w:link w:val="a4"/>
    <w:uiPriority w:val="34"/>
    <w:qFormat/>
    <w:locked/>
    <w:rsid w:val="008B6119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8B6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6119"/>
    <w:rPr>
      <w:rFonts w:ascii="Times New Roman" w:hAnsi="Times New Roman"/>
      <w:sz w:val="28"/>
    </w:rPr>
  </w:style>
  <w:style w:type="character" w:customStyle="1" w:styleId="searchresult">
    <w:name w:val="search_result"/>
    <w:basedOn w:val="a0"/>
    <w:rsid w:val="008B6119"/>
  </w:style>
  <w:style w:type="paragraph" w:styleId="a9">
    <w:name w:val="Balloon Text"/>
    <w:basedOn w:val="a"/>
    <w:link w:val="aa"/>
    <w:uiPriority w:val="99"/>
    <w:semiHidden/>
    <w:unhideWhenUsed/>
    <w:rsid w:val="008B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61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pp05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Нюрьян</dc:creator>
  <cp:lastModifiedBy>bariyat</cp:lastModifiedBy>
  <cp:revision>2</cp:revision>
  <dcterms:created xsi:type="dcterms:W3CDTF">2024-02-26T05:13:00Z</dcterms:created>
  <dcterms:modified xsi:type="dcterms:W3CDTF">2024-02-26T05:13:00Z</dcterms:modified>
</cp:coreProperties>
</file>